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24359" w14:textId="77777777" w:rsidR="00383A05" w:rsidRPr="00AC0D99" w:rsidRDefault="00383A05" w:rsidP="00DE60A1">
      <w:pPr>
        <w:shd w:val="clear" w:color="auto" w:fill="FFFFFF"/>
        <w:spacing w:after="0" w:line="280" w:lineRule="exact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bookmarkEnd w:id="0"/>
      <w:r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</w:p>
    <w:p w14:paraId="5D7E71E4" w14:textId="43EAA4E0" w:rsidR="00383A05" w:rsidRPr="00AC0D99" w:rsidRDefault="00DE60A1" w:rsidP="00DE60A1">
      <w:pPr>
        <w:spacing w:after="0" w:line="280" w:lineRule="exact"/>
        <w:ind w:left="-142" w:right="-142" w:firstLine="142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открытого аукциона по продаже жилого дома, признанного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 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выморочным наследством</w:t>
      </w:r>
      <w:r w:rsidR="007F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E6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переданного в собственность </w:t>
      </w:r>
      <w:r w:rsidR="004A7A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Мирского </w:t>
      </w:r>
      <w:r w:rsidR="00383A05" w:rsidRPr="00AC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83A05" w:rsidRPr="00383A05" w14:paraId="2740E45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B4B15" w14:textId="2BC18BCE" w:rsidR="00383A05" w:rsidRPr="00383A05" w:rsidRDefault="00DE60A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0A1">
              <w:rPr>
                <w:rFonts w:ascii="Times New Roman" w:eastAsia="Calibri" w:hAnsi="Times New Roman" w:cs="Times New Roman"/>
                <w:sz w:val="24"/>
                <w:szCs w:val="24"/>
              </w:rPr>
              <w:t>Дата, время и место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D18C0" w14:textId="3FA2CD62" w:rsidR="00DE60A1" w:rsidRDefault="00D43261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A7A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</w:t>
            </w:r>
            <w:r w:rsidR="00DE6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ря 2026 г. в 11.00 </w:t>
            </w:r>
          </w:p>
          <w:p w14:paraId="64979BCD" w14:textId="66AF6007" w:rsidR="00383A05" w:rsidRPr="00DE60A1" w:rsidRDefault="004A7AED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Первомайская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</w:t>
            </w:r>
            <w:proofErr w:type="spellStart"/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зал заседаний </w:t>
            </w:r>
          </w:p>
        </w:tc>
      </w:tr>
      <w:tr w:rsidR="00383A05" w:rsidRPr="00383A05" w14:paraId="339AC95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3868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Место, дата, время начала и окончания приема заявлений об участии в аукционе и прилагаемых к ним документов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104F" w14:textId="399F069C" w:rsidR="00383A05" w:rsidRPr="00383A05" w:rsidRDefault="004A7AED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Мирский</w:t>
            </w:r>
            <w:r w:rsidR="00DE60A1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сельисполком</w:t>
            </w:r>
            <w:r w:rsidR="00DE60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E60A1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31444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Гродненская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ореличский</w:t>
            </w:r>
            <w:proofErr w:type="spellEnd"/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Мир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Первомайская</w:t>
            </w:r>
            <w:r w:rsidR="00383A05"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354AA59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тел.: (802237)71305, (802237)71429</w:t>
            </w:r>
          </w:p>
          <w:p w14:paraId="2217F7B8" w14:textId="152ED200" w:rsidR="00383A05" w:rsidRPr="00383A05" w:rsidRDefault="00383A05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 адрес:</w:t>
            </w: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hyperlink r:id="rId4" w:history="1">
              <w:r w:rsidR="004A7AED" w:rsidRPr="0006152A">
                <w:rPr>
                  <w:rStyle w:val="a3"/>
                  <w:lang w:val="en-US"/>
                </w:rPr>
                <w:t>mir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korelichi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gov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4A7AED" w:rsidRPr="0006152A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by</w:t>
              </w:r>
            </w:hyperlink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0C870A17" w14:textId="527CD5D5" w:rsidR="00383A05" w:rsidRPr="00383A05" w:rsidRDefault="004A76E8" w:rsidP="00383A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17.0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по 1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4A76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  <w:r w:rsidRPr="004A76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включительно, в рабочие дни с 8:00-13:00 и с 14:00-17:00 (выходной: суббота, воскресенье)</w:t>
            </w:r>
          </w:p>
        </w:tc>
      </w:tr>
      <w:tr w:rsidR="00383A05" w:rsidRPr="00383A05" w14:paraId="36D6CED1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A857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EF9EC" w14:textId="0EEC04E3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строительства и обслуживания одноквартирного жилого дома, не зарегистрирован в регистре недвижимости</w:t>
            </w:r>
          </w:p>
        </w:tc>
      </w:tr>
      <w:tr w:rsidR="00383A05" w:rsidRPr="00383A05" w14:paraId="3E06CF57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8F9F8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и характеристики пустующего жилого дома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A9B53" w14:textId="3A55FC9A" w:rsidR="00383A05" w:rsidRPr="00383A05" w:rsidRDefault="00D43261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Гродненская</w:t>
            </w:r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область, </w:t>
            </w:r>
            <w:proofErr w:type="spellStart"/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ореличский</w:t>
            </w:r>
            <w:proofErr w:type="spellEnd"/>
            <w:r w:rsidR="00383A05"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D4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аг.Оюцевичи</w:t>
            </w:r>
            <w:proofErr w:type="spellEnd"/>
            <w:r w:rsidR="00383A05" w:rsidRPr="00D432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</w:t>
            </w:r>
            <w:r w:rsidR="004A76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383A05" w:rsidRPr="00383A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ул. Центральная, 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151</w:t>
            </w:r>
          </w:p>
          <w:p w14:paraId="23959F23" w14:textId="60144F3F" w:rsidR="00383A05" w:rsidRPr="00815640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Одноэтажный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одноквартирный,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жилой дом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бщая площадь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кв.м.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тепень износа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5%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. З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аре</w:t>
            </w:r>
            <w:r w:rsidR="007D43D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4A76E8">
              <w:rPr>
                <w:rFonts w:ascii="Times New Roman" w:eastAsia="Calibri" w:hAnsi="Times New Roman" w:cs="Times New Roman"/>
                <w:sz w:val="24"/>
                <w:szCs w:val="24"/>
              </w:rPr>
              <w:t>истрирован</w:t>
            </w:r>
            <w:r w:rsidR="007D43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ЕГРН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D43D0">
              <w:rPr>
                <w:rFonts w:ascii="Times New Roman" w:eastAsia="Calibri" w:hAnsi="Times New Roman" w:cs="Times New Roman"/>
                <w:sz w:val="24"/>
                <w:szCs w:val="24"/>
              </w:rPr>
              <w:t>, инвентарный номер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431</w:t>
            </w:r>
            <w:r w:rsidR="007D43D0" w:rsidRPr="007D43D0">
              <w:rPr>
                <w:rFonts w:ascii="Times New Roman" w:eastAsia="Calibri" w:hAnsi="Times New Roman" w:cs="Times New Roman"/>
                <w:sz w:val="24"/>
                <w:szCs w:val="24"/>
              </w:rPr>
              <w:t>/C-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6584</w:t>
            </w:r>
            <w:r w:rsidR="008156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Составные части и принадлежности: </w:t>
            </w:r>
            <w:r w:rsidR="00D43261">
              <w:rPr>
                <w:rFonts w:ascii="Times New Roman" w:eastAsia="Calibri" w:hAnsi="Times New Roman" w:cs="Times New Roman"/>
                <w:sz w:val="24"/>
                <w:szCs w:val="24"/>
              </w:rPr>
              <w:t>сарай деревянно-бетонный, подвал, сарай деревянный.</w:t>
            </w:r>
          </w:p>
        </w:tc>
      </w:tr>
      <w:tr w:rsidR="00383A05" w:rsidRPr="00383A05" w14:paraId="6C496452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1D5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592F" w14:textId="4B231E84" w:rsidR="00383A05" w:rsidRPr="00BC61FB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базовая величина (4</w:t>
            </w:r>
            <w:r w:rsidR="00815640"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C6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рублей)</w:t>
            </w:r>
          </w:p>
        </w:tc>
      </w:tr>
      <w:tr w:rsidR="00383A05" w:rsidRPr="00383A05" w14:paraId="15BAC9B3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A8E8E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задатка, срок и порядок его внесения, реквизиты текущего (расчетного) банковского счета для перечисления денежных средств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57A74" w14:textId="77777777" w:rsidR="00D43261" w:rsidRDefault="00383A05" w:rsidP="00D4326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20% от начальной цены (</w:t>
            </w:r>
            <w:r w:rsidR="00BC61FB"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9,00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рублей). Задаток </w:t>
            </w:r>
            <w:r w:rsidRPr="00D4326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вносится перед подачей заявления на участие в аукционе</w:t>
            </w:r>
            <w:r w:rsidRP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расчетный счет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 xml:space="preserve">главного управления Министерства финансов Республики Беларусь по Гродненской области 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>04 АКВВ 3600 5180 7025 0000 0000 в ОАО «АСБ Беларусбанк» БИК АКВВВ</w:t>
            </w:r>
            <w:r w:rsidR="00D43261" w:rsidRPr="00D43261">
              <w:rPr>
                <w:rFonts w:ascii="Times New Roman" w:hAnsi="Times New Roman" w:cs="Times New Roman"/>
                <w:szCs w:val="30"/>
                <w:lang w:val="en-US"/>
              </w:rPr>
              <w:t>Y</w:t>
            </w:r>
            <w:r w:rsidR="00D43261" w:rsidRPr="00D43261">
              <w:rPr>
                <w:rFonts w:ascii="Times New Roman" w:hAnsi="Times New Roman" w:cs="Times New Roman"/>
                <w:szCs w:val="30"/>
              </w:rPr>
              <w:t xml:space="preserve">2Х,  УНП 500008002, назначение платежа 04805 </w:t>
            </w:r>
            <w:r w:rsidR="00D43261" w:rsidRPr="00D43261">
              <w:rPr>
                <w:rFonts w:ascii="Times New Roman" w:hAnsi="Times New Roman" w:cs="Times New Roman"/>
                <w:szCs w:val="24"/>
              </w:rPr>
              <w:t>с пометкой – задаток за участие в аукционе. Получатель – Мирский сельский исполнительный комитет.</w:t>
            </w:r>
            <w:r w:rsidR="00D4326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025BC5AA" w14:textId="5557892F" w:rsidR="00383A05" w:rsidRPr="00383A05" w:rsidRDefault="00D43261" w:rsidP="00D432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hd w:val="clear" w:color="auto" w:fill="FFFFFF"/>
              </w:rPr>
              <w:t xml:space="preserve">Сумма внесенного участником задатка возвращается организатором </w:t>
            </w:r>
            <w:r w:rsidRPr="00D43261">
              <w:rPr>
                <w:rFonts w:ascii="Times New Roman" w:hAnsi="Times New Roman" w:cs="Times New Roman"/>
                <w:szCs w:val="24"/>
              </w:rPr>
              <w:t>на расчетный (банковский) счет, иной способ (</w:t>
            </w:r>
            <w:r w:rsidRPr="00D43261">
              <w:rPr>
                <w:rFonts w:ascii="Times New Roman" w:hAnsi="Times New Roman" w:cs="Times New Roman"/>
                <w:b/>
                <w:szCs w:val="24"/>
              </w:rPr>
              <w:t>реквизиты необходимо уточнить в банке</w:t>
            </w:r>
            <w:r w:rsidRPr="00D43261">
              <w:rPr>
                <w:rFonts w:ascii="Times New Roman" w:hAnsi="Times New Roman" w:cs="Times New Roman"/>
                <w:szCs w:val="24"/>
              </w:rPr>
              <w:t>), а победителю аукциона засчитывается при оплате им стоимости предмета аукциона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383A05" w:rsidRPr="00383A05" w14:paraId="3EF43A1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8A1AF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Возмещение затрат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F9642" w14:textId="531B5BF2" w:rsidR="00383A05" w:rsidRPr="00D43261" w:rsidRDefault="00D43261" w:rsidP="00D432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261">
              <w:rPr>
                <w:rFonts w:ascii="Times New Roman" w:hAnsi="Times New Roman" w:cs="Times New Roman"/>
                <w:szCs w:val="24"/>
              </w:rPr>
              <w:t>Расходы на публикацию информации о продаже дома в средствах массовой информации (по факту публикаций)</w:t>
            </w:r>
          </w:p>
        </w:tc>
      </w:tr>
      <w:tr w:rsidR="00383A05" w:rsidRPr="00383A05" w14:paraId="2D157A0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7593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осмотра на местности предмета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D7C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пустующего дома осуществляется претендентом на участие в аукционе самостоятельно или, при необходимости, в сопровождении члена комиссии по организации и проведению аукционов в любое согласованное ими время в течении установленного срока приема заявлений.</w:t>
            </w:r>
          </w:p>
        </w:tc>
      </w:tr>
      <w:tr w:rsidR="00383A05" w:rsidRPr="00383A05" w14:paraId="52FE6C1A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1D7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t>Лица, которые допускаются к участию в аукционе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CEA5" w14:textId="70E85575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Республики Беларусь, иностранные граждане, лица без гражданства (далее – граждане), индивидуальные предприниматели и 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жилых домов.</w:t>
            </w:r>
          </w:p>
        </w:tc>
      </w:tr>
      <w:tr w:rsidR="00383A05" w:rsidRPr="00383A05" w14:paraId="727228A8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85" w14:textId="57F384AA" w:rsidR="00383A05" w:rsidRPr="00383A05" w:rsidRDefault="00383A0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Перечень документов, которые представляются претендентом на покупку </w:t>
            </w:r>
            <w:r w:rsidR="0014736C">
              <w:rPr>
                <w:rFonts w:ascii="Times New Roman" w:eastAsia="Calibri" w:hAnsi="Times New Roman" w:cs="Times New Roman"/>
                <w:sz w:val="24"/>
                <w:szCs w:val="24"/>
              </w:rPr>
              <w:t>жилого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42C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заявление на участие в аукционе по форме, установленной Государственным комитетом по имуществу;</w:t>
            </w:r>
          </w:p>
          <w:p w14:paraId="6912376B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гражданином – копия документа, удостоверяющего личность, без нотариального засвидетельствования;</w:t>
            </w:r>
          </w:p>
          <w:p w14:paraId="7AE4F443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3C7B99DD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гражданина или индивидуального предпринимателя – доверенность;</w:t>
            </w:r>
          </w:p>
          <w:p w14:paraId="6CCA7FE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2F9AED0F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14:paraId="65852E64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законодательством;</w:t>
            </w:r>
          </w:p>
          <w:p w14:paraId="41519948" w14:textId="77777777" w:rsidR="00383A05" w:rsidRPr="00383A05" w:rsidRDefault="00383A0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документ, подтверждающий внесение задатка.</w:t>
            </w:r>
          </w:p>
        </w:tc>
      </w:tr>
      <w:tr w:rsidR="008973E5" w:rsidRPr="00383A05" w14:paraId="6CD5AF85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138C" w14:textId="54F24F0A" w:rsidR="008973E5" w:rsidRPr="00383A05" w:rsidRDefault="008973E5" w:rsidP="001473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973E5">
              <w:rPr>
                <w:rFonts w:ascii="Times New Roman" w:eastAsia="Calibri" w:hAnsi="Times New Roman" w:cs="Times New Roman"/>
                <w:sz w:val="24"/>
                <w:szCs w:val="24"/>
              </w:rPr>
              <w:t>орядок проведения аукциона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B11C" w14:textId="2CF17E4E" w:rsidR="008973E5" w:rsidRDefault="008973E5" w:rsidP="00383A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 утвержденным постановлением Совета Министров Республики Беларусь от 23 сентября 2021 г. № 547, на основании решения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облисполкома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августа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Мирского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исполнительного комитета от 1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г. № </w:t>
            </w:r>
            <w:r w:rsidR="00D4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E4AB888" w14:textId="155086FC" w:rsidR="008973E5" w:rsidRPr="008973E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Аукцион состоится при наличии не менее 2-х участников в отношении предмета аукциона.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аукциона будет признан участник, предложивший наибольшую цену. Лицам, не выигравшим аукцион, сумма задатка возвращается.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заявление на участие в аукционе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цене, увеличенной на 5 процентов.</w:t>
            </w:r>
          </w:p>
          <w:p w14:paraId="7815867F" w14:textId="3B4AC153" w:rsidR="008973E5" w:rsidRPr="00383A05" w:rsidRDefault="008973E5" w:rsidP="008973E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аукциона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 с </w:t>
            </w:r>
            <w:r w:rsidR="00E05D2A" w:rsidRP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10:45 до 10:55 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97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частники аукциона обязаны пройти регистрацию</w:t>
            </w:r>
            <w:r w:rsidR="00E0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3A05" w:rsidRPr="00383A05" w14:paraId="6E204460" w14:textId="77777777" w:rsidTr="00383A05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BC81" w14:textId="77777777" w:rsidR="00383A05" w:rsidRPr="00383A05" w:rsidRDefault="00383A05" w:rsidP="00383A0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A0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продажи пустующего дома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390" w14:textId="59629528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аукциона либо единственный участник несостоявшегося аукциона, выразивший согласие на предоставление 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дома в частную собственность с внесением платы в размере начальной цены предмета аукциона, увеличенной на 5%, обязан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 10 рабочих дней со дня утверждения протокола о результатах аукциона или признания аукциона несостоявшимся:</w:t>
            </w:r>
          </w:p>
          <w:p w14:paraId="49CE1498" w14:textId="5A763E86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внести плату за предмет аукциона и возместить затраты на организацию и проведение аукциона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затраты 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опубликование извещения в СМИ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769603D" w14:textId="0A158C95" w:rsidR="005D66BD" w:rsidRPr="005D66BD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подать заявление о предоставлении земельного участка;</w:t>
            </w:r>
          </w:p>
          <w:p w14:paraId="02A5308D" w14:textId="5C3C3033" w:rsidR="00383A05" w:rsidRDefault="005D66B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после принятия соответствующего решения – обратиться в </w:t>
            </w:r>
            <w:r w:rsid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ореличское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бюро 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Новогрудс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филиала Республиканского унитарного предприятия «</w:t>
            </w:r>
            <w:r w:rsidR="00151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Гродненское</w:t>
            </w:r>
            <w:r w:rsidR="00990450" w:rsidRPr="009904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по государственной регистрации и земельному кадастру»</w:t>
            </w:r>
            <w:r w:rsidRPr="005D6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государственной регистрацией земельного участка и жилого дома.</w:t>
            </w:r>
          </w:p>
          <w:p w14:paraId="1EE263ED" w14:textId="7905245D" w:rsidR="00C7399D" w:rsidRPr="00383A05" w:rsidRDefault="00C7399D" w:rsidP="005D66B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подлежит, а также выплачивается штраф</w:t>
            </w:r>
          </w:p>
        </w:tc>
      </w:tr>
    </w:tbl>
    <w:p w14:paraId="78333224" w14:textId="77777777" w:rsidR="00B2009F" w:rsidRDefault="00B2009F"/>
    <w:sectPr w:rsidR="00B2009F" w:rsidSect="00383A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7C"/>
    <w:rsid w:val="0003106E"/>
    <w:rsid w:val="0014736C"/>
    <w:rsid w:val="00151DF1"/>
    <w:rsid w:val="0016237C"/>
    <w:rsid w:val="001C2834"/>
    <w:rsid w:val="002C1D40"/>
    <w:rsid w:val="00383A05"/>
    <w:rsid w:val="00422FF9"/>
    <w:rsid w:val="004A76E8"/>
    <w:rsid w:val="004A7AED"/>
    <w:rsid w:val="005D66BD"/>
    <w:rsid w:val="00782D2C"/>
    <w:rsid w:val="007D43D0"/>
    <w:rsid w:val="007F2DAD"/>
    <w:rsid w:val="00815640"/>
    <w:rsid w:val="00883FCB"/>
    <w:rsid w:val="008973E5"/>
    <w:rsid w:val="00990450"/>
    <w:rsid w:val="00B2009F"/>
    <w:rsid w:val="00B57B99"/>
    <w:rsid w:val="00BC61FB"/>
    <w:rsid w:val="00C06AA1"/>
    <w:rsid w:val="00C7399D"/>
    <w:rsid w:val="00D43261"/>
    <w:rsid w:val="00D444CF"/>
    <w:rsid w:val="00DE60A1"/>
    <w:rsid w:val="00E05D2A"/>
    <w:rsid w:val="00F4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037"/>
  <w15:chartTrackingRefBased/>
  <w15:docId w15:val="{B9C623B6-96F0-4C9E-B582-E76599653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0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3A05"/>
    <w:rPr>
      <w:color w:val="0000FF"/>
      <w:u w:val="single"/>
    </w:rPr>
  </w:style>
  <w:style w:type="table" w:styleId="a4">
    <w:name w:val="Table Grid"/>
    <w:basedOn w:val="a1"/>
    <w:uiPriority w:val="59"/>
    <w:rsid w:val="00383A05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Unresolved Mention"/>
    <w:basedOn w:val="a0"/>
    <w:uiPriority w:val="99"/>
    <w:semiHidden/>
    <w:unhideWhenUsed/>
    <w:rsid w:val="004A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r@korelichi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Шаболда Елена Петровна</dc:creator>
  <cp:keywords/>
  <dc:description/>
  <cp:lastModifiedBy>PC</cp:lastModifiedBy>
  <cp:revision>2</cp:revision>
  <cp:lastPrinted>2026-08-10T07:45:00Z</cp:lastPrinted>
  <dcterms:created xsi:type="dcterms:W3CDTF">2026-09-15T11:11:00Z</dcterms:created>
  <dcterms:modified xsi:type="dcterms:W3CDTF">2026-09-15T11:11:00Z</dcterms:modified>
</cp:coreProperties>
</file>