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52" w:rsidRDefault="00B54952" w:rsidP="00B54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по продаже пустующего дома, 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признанного судом бесхозяйным, или выморочным наследством, и переданного в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4952" w:rsidRDefault="00B54952" w:rsidP="00B54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3"/>
        <w:gridCol w:w="9887"/>
      </w:tblGrid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область , Мостовский район,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удевичи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Гудевичский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:rsidR="00B54952" w:rsidRPr="00D92056" w:rsidRDefault="00AA3983" w:rsidP="00273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января 2026г</w:t>
            </w:r>
            <w:r w:rsidR="00B54952" w:rsidRPr="0096525D">
              <w:rPr>
                <w:rFonts w:ascii="Times New Roman" w:hAnsi="Times New Roman" w:cs="Times New Roman"/>
                <w:b/>
                <w:sz w:val="28"/>
                <w:szCs w:val="28"/>
              </w:rPr>
              <w:t>. в 10.00</w:t>
            </w:r>
          </w:p>
        </w:tc>
      </w:tr>
      <w:tr w:rsidR="00B54952" w:rsidRPr="0096525D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231626, Гродненская область , Мостовский район,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удевичи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>Гудевичский</w:t>
            </w:r>
            <w:proofErr w:type="spellEnd"/>
            <w:r w:rsidRPr="00D92056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ный 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ефон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(01515) 39307, (01515) 39308</w:t>
            </w:r>
          </w:p>
          <w:p w:rsidR="00B54952" w:rsidRPr="00D92056" w:rsidRDefault="00B54952" w:rsidP="00AA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даты объявления </w:t>
            </w:r>
            <w:r w:rsidRPr="0096525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аукциона </w:t>
            </w:r>
            <w:r w:rsidRPr="0096525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 </w:t>
            </w:r>
            <w:r w:rsidR="00AA3983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января 2026</w:t>
            </w:r>
            <w:r w:rsidRPr="0096525D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  <w:r w:rsidRPr="0096525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 (включительно) в</w:t>
            </w:r>
            <w:r w:rsidRPr="00D9205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рабочие дни с 8.00 до 13.00 и с 14.00 до 17.00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среда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8E1D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20.00.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Земельный участок</w:t>
            </w:r>
          </w:p>
        </w:tc>
        <w:tc>
          <w:tcPr>
            <w:tcW w:w="9887" w:type="dxa"/>
          </w:tcPr>
          <w:p w:rsidR="00B54952" w:rsidRPr="00D92056" w:rsidRDefault="00B54952" w:rsidP="00AA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строительства и обслуживания одноквартирного жилого дома, не зарегистрирован в регистре недвижимости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размером 0</w:t>
            </w:r>
            <w:r w:rsidRPr="001376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A39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3717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1376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</w:t>
            </w:r>
          </w:p>
        </w:tc>
      </w:tr>
      <w:tr w:rsidR="00B54952" w:rsidRPr="0013764C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 характеристики пустующего жилого дома</w:t>
            </w:r>
          </w:p>
        </w:tc>
        <w:tc>
          <w:tcPr>
            <w:tcW w:w="9887" w:type="dxa"/>
          </w:tcPr>
          <w:p w:rsidR="00B54952" w:rsidRPr="00D92056" w:rsidRDefault="00B54952" w:rsidP="00AA398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 xml:space="preserve">Гродненская область, Мостовский район, 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.</w:t>
            </w:r>
            <w:r w:rsidR="00AA3983">
              <w:rPr>
                <w:rStyle w:val="c5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AA3983">
              <w:rPr>
                <w:rStyle w:val="c5"/>
                <w:b/>
                <w:bCs/>
                <w:color w:val="000000"/>
                <w:sz w:val="28"/>
                <w:szCs w:val="28"/>
              </w:rPr>
              <w:t>иткевичи</w:t>
            </w:r>
            <w:proofErr w:type="spellEnd"/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,</w:t>
            </w:r>
            <w:r w:rsidRPr="00D92056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дом </w:t>
            </w:r>
            <w:r w:rsidR="00AA3983">
              <w:rPr>
                <w:rStyle w:val="c5"/>
                <w:b/>
                <w:bCs/>
                <w:color w:val="000000"/>
                <w:sz w:val="28"/>
                <w:szCs w:val="28"/>
              </w:rPr>
              <w:t>№2</w:t>
            </w: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.</w:t>
            </w:r>
            <w:r w:rsidRPr="00D92056">
              <w:rPr>
                <w:rStyle w:val="c5"/>
                <w:b/>
                <w:bCs/>
                <w:color w:val="000000"/>
                <w:sz w:val="28"/>
                <w:szCs w:val="28"/>
              </w:rPr>
              <w:t> </w:t>
            </w:r>
            <w:r w:rsidRPr="00D92056">
              <w:rPr>
                <w:rStyle w:val="c0"/>
                <w:color w:val="000000"/>
                <w:sz w:val="28"/>
                <w:szCs w:val="28"/>
              </w:rPr>
              <w:t xml:space="preserve">Одноэтажный жилой дом с хозяйственными постройками, </w:t>
            </w:r>
            <w:r>
              <w:rPr>
                <w:rStyle w:val="c0"/>
                <w:color w:val="000000"/>
                <w:sz w:val="28"/>
                <w:szCs w:val="28"/>
              </w:rPr>
              <w:t>деревянный</w:t>
            </w:r>
            <w:r w:rsidR="00AA3983">
              <w:rPr>
                <w:rStyle w:val="c0"/>
                <w:color w:val="000000"/>
                <w:sz w:val="28"/>
                <w:szCs w:val="28"/>
              </w:rPr>
              <w:t>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</w:tr>
      <w:tr w:rsidR="00B54952" w:rsidRPr="00D92056" w:rsidTr="00273F3B">
        <w:trPr>
          <w:trHeight w:val="106"/>
        </w:trPr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Начальная цена предмета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 1 базовая величина (</w:t>
            </w:r>
            <w:r w:rsidRPr="00D92056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рубля)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20 % от </w:t>
            </w:r>
            <w:r w:rsidRPr="008E1D4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</w:rPr>
              <w:t>начальной цены (8рублей 40 копеек). Задаток </w:t>
            </w:r>
            <w:r w:rsidRPr="008E1D4D"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вносится перед подачей заявления на участие в аукционе</w:t>
            </w:r>
            <w:r w:rsidRPr="008E1D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на расчетный счет 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BY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AKBB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36005200300150000000, БИК 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AKBBBY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УНП 500563252, УНП фактического бенефициара 500149865, назначение платежа 04805. Получател</w:t>
            </w:r>
            <w:proofErr w:type="gramStart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Гудевичский</w:t>
            </w:r>
            <w:proofErr w:type="spellEnd"/>
            <w:r w:rsidRPr="008E1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Возмещение затрат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Расходы на опубликование извещения в СМИ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Порядок осмотра на местности предмета аукциона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</w:t>
            </w: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течени</w:t>
            </w:r>
            <w:proofErr w:type="gramStart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установленного срока приема заявлений.</w:t>
            </w: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Лица, которые допускаются к участию в аукционе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20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  <w:proofErr w:type="gramEnd"/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Перечень документов, которые представляются претендентом на покупку до истечения 30</w:t>
            </w:r>
          </w:p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календарных дней со дня опубликования извещения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87" w:type="dxa"/>
          </w:tcPr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заявление на участие в аукционе по форме, установленной Государственным комитетом по имуществу;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представителем гражданина или индивидуального предпринимателя – доверенность;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92056">
              <w:rPr>
                <w:rStyle w:val="c0"/>
                <w:color w:val="000000"/>
                <w:sz w:val="28"/>
                <w:szCs w:val="28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</w:t>
            </w:r>
            <w:r w:rsidRPr="00D92056">
              <w:rPr>
                <w:rStyle w:val="c0"/>
                <w:color w:val="000000"/>
                <w:sz w:val="28"/>
                <w:szCs w:val="28"/>
              </w:rPr>
              <w:lastRenderedPageBreak/>
              <w:t>засвидетельствованы нотариусом или лицом</w:t>
            </w:r>
            <w:proofErr w:type="gramEnd"/>
            <w:r w:rsidRPr="00D92056">
              <w:rPr>
                <w:rStyle w:val="c0"/>
                <w:color w:val="000000"/>
                <w:sz w:val="28"/>
                <w:szCs w:val="28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92056">
              <w:rPr>
                <w:rStyle w:val="c0"/>
                <w:color w:val="000000"/>
                <w:sz w:val="28"/>
                <w:szCs w:val="28"/>
              </w:rPr>
              <w:t>– документ, подтверждающий внесение задатка.</w:t>
            </w:r>
          </w:p>
          <w:p w:rsidR="00B54952" w:rsidRPr="00D92056" w:rsidRDefault="00B54952" w:rsidP="00273F3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54952" w:rsidRPr="00D92056" w:rsidTr="00273F3B">
        <w:tc>
          <w:tcPr>
            <w:tcW w:w="4673" w:type="dxa"/>
          </w:tcPr>
          <w:p w:rsidR="00B54952" w:rsidRPr="00D92056" w:rsidRDefault="00B54952" w:rsidP="00273F3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9205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Условия продажи пустующего дома</w:t>
            </w:r>
          </w:p>
        </w:tc>
        <w:tc>
          <w:tcPr>
            <w:tcW w:w="9887" w:type="dxa"/>
          </w:tcPr>
          <w:p w:rsidR="00B54952" w:rsidRPr="00D92056" w:rsidRDefault="00B54952" w:rsidP="00273F3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92056">
              <w:rPr>
                <w:color w:val="000000"/>
                <w:sz w:val="28"/>
                <w:szCs w:val="28"/>
                <w:shd w:val="clear" w:color="auto" w:fill="FFFFFF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92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Аукцион проводится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2056">
        <w:rPr>
          <w:rFonts w:ascii="Times New Roman" w:hAnsi="Times New Roman" w:cs="Times New Roman"/>
          <w:color w:val="000000"/>
          <w:sz w:val="28"/>
          <w:szCs w:val="28"/>
        </w:rPr>
        <w:t>в соответствии  с Указом Президента Республики Беларусь от 24 марта 2021 г. №116 «Об отчуждении жилых домов в сельской местности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совершенствовании работы с пустующими домами», постановлением Совета Министров Республики Беларусь от 23 сентября  2021 г. №547 «О реализации Указа Президента Республики Беларусь от 24 марта 2021 года №116», на основании решения Гродненского областного исполнительного комитета  от 18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августа 2021 г. № 434  «Об определении перечней населенных пунктов» и на основании решения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Гудевичского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исполнительного комитета от  1</w:t>
      </w:r>
      <w:r w:rsidR="00AA3983">
        <w:rPr>
          <w:rFonts w:ascii="Times New Roman" w:hAnsi="Times New Roman"/>
          <w:color w:val="000000"/>
          <w:sz w:val="28"/>
          <w:szCs w:val="28"/>
        </w:rPr>
        <w:t>7</w:t>
      </w:r>
      <w:r w:rsidR="0006052F">
        <w:rPr>
          <w:rFonts w:ascii="Times New Roman" w:hAnsi="Times New Roman"/>
          <w:color w:val="000000"/>
          <w:sz w:val="28"/>
          <w:szCs w:val="28"/>
        </w:rPr>
        <w:t xml:space="preserve"> ноября</w:t>
      </w:r>
      <w:r>
        <w:rPr>
          <w:rFonts w:ascii="Times New Roman" w:hAnsi="Times New Roman"/>
          <w:color w:val="000000"/>
          <w:sz w:val="28"/>
          <w:szCs w:val="28"/>
        </w:rPr>
        <w:t xml:space="preserve">  2025 г. № </w:t>
      </w:r>
      <w:r w:rsidR="00AA3983">
        <w:rPr>
          <w:rFonts w:ascii="Times New Roman" w:hAnsi="Times New Roman"/>
          <w:color w:val="000000"/>
          <w:sz w:val="28"/>
          <w:szCs w:val="28"/>
        </w:rPr>
        <w:t>66</w:t>
      </w:r>
      <w:r w:rsidRPr="00B549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052F">
        <w:rPr>
          <w:rFonts w:ascii="Times New Roman" w:hAnsi="Times New Roman"/>
          <w:color w:val="000000"/>
          <w:sz w:val="28"/>
          <w:szCs w:val="28"/>
        </w:rPr>
        <w:t>«О дальнейшем использовании жил</w:t>
      </w:r>
      <w:r w:rsidR="00AA3983">
        <w:rPr>
          <w:rFonts w:ascii="Times New Roman" w:hAnsi="Times New Roman"/>
          <w:color w:val="000000"/>
          <w:sz w:val="28"/>
          <w:szCs w:val="28"/>
        </w:rPr>
        <w:t>ых</w:t>
      </w:r>
      <w:r w:rsidRPr="00B54952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AA3983">
        <w:rPr>
          <w:rFonts w:ascii="Times New Roman" w:hAnsi="Times New Roman"/>
          <w:color w:val="000000"/>
          <w:sz w:val="28"/>
          <w:szCs w:val="28"/>
        </w:rPr>
        <w:t>ов</w:t>
      </w:r>
      <w:r w:rsidRPr="00B5495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952" w:rsidRDefault="00B54952" w:rsidP="00B549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54952" w:rsidSect="002722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853"/>
    <w:rsid w:val="0001447C"/>
    <w:rsid w:val="0006052F"/>
    <w:rsid w:val="000A3C7C"/>
    <w:rsid w:val="0010742D"/>
    <w:rsid w:val="0013764C"/>
    <w:rsid w:val="00154493"/>
    <w:rsid w:val="001B34D1"/>
    <w:rsid w:val="0027221F"/>
    <w:rsid w:val="002C722A"/>
    <w:rsid w:val="003353E2"/>
    <w:rsid w:val="00336D54"/>
    <w:rsid w:val="00343237"/>
    <w:rsid w:val="003717E5"/>
    <w:rsid w:val="003A6ED6"/>
    <w:rsid w:val="003C61E3"/>
    <w:rsid w:val="003F2931"/>
    <w:rsid w:val="005508CF"/>
    <w:rsid w:val="005866DF"/>
    <w:rsid w:val="005B1B88"/>
    <w:rsid w:val="00686D56"/>
    <w:rsid w:val="00697D79"/>
    <w:rsid w:val="006B230D"/>
    <w:rsid w:val="006B555F"/>
    <w:rsid w:val="006E314C"/>
    <w:rsid w:val="007475EA"/>
    <w:rsid w:val="00766BE5"/>
    <w:rsid w:val="007A727A"/>
    <w:rsid w:val="007B5437"/>
    <w:rsid w:val="00826F4C"/>
    <w:rsid w:val="00875FAE"/>
    <w:rsid w:val="00883383"/>
    <w:rsid w:val="008E1D4D"/>
    <w:rsid w:val="0094094C"/>
    <w:rsid w:val="0096525D"/>
    <w:rsid w:val="009A702E"/>
    <w:rsid w:val="00A244A0"/>
    <w:rsid w:val="00A64E3F"/>
    <w:rsid w:val="00AA3983"/>
    <w:rsid w:val="00AD285B"/>
    <w:rsid w:val="00B420E8"/>
    <w:rsid w:val="00B54952"/>
    <w:rsid w:val="00BA5F1E"/>
    <w:rsid w:val="00BB62EA"/>
    <w:rsid w:val="00C02D6A"/>
    <w:rsid w:val="00C21853"/>
    <w:rsid w:val="00C80E32"/>
    <w:rsid w:val="00CD4451"/>
    <w:rsid w:val="00D51B75"/>
    <w:rsid w:val="00D867D4"/>
    <w:rsid w:val="00D92056"/>
    <w:rsid w:val="00E0791C"/>
    <w:rsid w:val="00E25750"/>
    <w:rsid w:val="00E65A2E"/>
    <w:rsid w:val="00F13CF4"/>
    <w:rsid w:val="00F408A4"/>
    <w:rsid w:val="00F8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E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7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343237"/>
  </w:style>
  <w:style w:type="character" w:customStyle="1" w:styleId="c5">
    <w:name w:val="c5"/>
    <w:basedOn w:val="a0"/>
    <w:rsid w:val="00343237"/>
  </w:style>
  <w:style w:type="character" w:customStyle="1" w:styleId="c0">
    <w:name w:val="c0"/>
    <w:basedOn w:val="a0"/>
    <w:rsid w:val="00343237"/>
  </w:style>
  <w:style w:type="paragraph" w:customStyle="1" w:styleId="c2">
    <w:name w:val="c2"/>
    <w:basedOn w:val="a"/>
    <w:rsid w:val="00F4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9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user</cp:lastModifiedBy>
  <cp:revision>8</cp:revision>
  <cp:lastPrinted>2025-11-05T16:51:00Z</cp:lastPrinted>
  <dcterms:created xsi:type="dcterms:W3CDTF">2025-11-05T16:47:00Z</dcterms:created>
  <dcterms:modified xsi:type="dcterms:W3CDTF">2025-11-17T12:08:00Z</dcterms:modified>
</cp:coreProperties>
</file>