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50111" w:rsidRPr="00C95DC0" w:rsidRDefault="00250111" w:rsidP="007625AF">
      <w:pPr>
        <w:pStyle w:val="ConsPlusNormal"/>
        <w:ind w:firstLine="540"/>
        <w:jc w:val="both"/>
        <w:rPr>
          <w:color w:val="2D2D2D"/>
          <w:sz w:val="24"/>
          <w:szCs w:val="24"/>
        </w:rPr>
      </w:pPr>
      <w:r w:rsidRPr="00C95DC0">
        <w:rPr>
          <w:color w:val="2D2D2D"/>
          <w:sz w:val="24"/>
          <w:szCs w:val="24"/>
        </w:rPr>
        <w:fldChar w:fldCharType="begin"/>
      </w:r>
      <w:r w:rsidRPr="00C95DC0">
        <w:rPr>
          <w:color w:val="2D2D2D"/>
          <w:sz w:val="24"/>
          <w:szCs w:val="24"/>
        </w:rPr>
        <w:instrText xml:space="preserve"> HYPERLINK "http://bankrot.gov.by/ManagersItem.aspx?ManagerId=208" </w:instrText>
      </w:r>
      <w:r w:rsidRPr="00C95DC0">
        <w:rPr>
          <w:color w:val="2D2D2D"/>
          <w:sz w:val="24"/>
          <w:szCs w:val="24"/>
        </w:rPr>
        <w:fldChar w:fldCharType="separate"/>
      </w:r>
      <w:r w:rsidRPr="00C95DC0">
        <w:rPr>
          <w:color w:val="2D2D2D"/>
          <w:sz w:val="24"/>
          <w:szCs w:val="24"/>
        </w:rPr>
        <w:t>ООО «Арбитр»</w:t>
      </w:r>
      <w:r w:rsidRPr="00C95DC0">
        <w:rPr>
          <w:color w:val="2D2D2D"/>
          <w:sz w:val="24"/>
          <w:szCs w:val="24"/>
        </w:rPr>
        <w:fldChar w:fldCharType="end"/>
      </w:r>
      <w:r w:rsidRPr="00C95DC0">
        <w:rPr>
          <w:color w:val="2D2D2D"/>
          <w:sz w:val="24"/>
          <w:szCs w:val="24"/>
        </w:rPr>
        <w:t xml:space="preserve"> (г. Гродно, ул. Суворова, д. 127, корп. 5, </w:t>
      </w:r>
      <w:proofErr w:type="spellStart"/>
      <w:r w:rsidRPr="00C95DC0">
        <w:rPr>
          <w:color w:val="2D2D2D"/>
          <w:sz w:val="24"/>
          <w:szCs w:val="24"/>
        </w:rPr>
        <w:t>каб</w:t>
      </w:r>
      <w:proofErr w:type="spellEnd"/>
      <w:r w:rsidRPr="00C95DC0">
        <w:rPr>
          <w:color w:val="2D2D2D"/>
          <w:sz w:val="24"/>
          <w:szCs w:val="24"/>
        </w:rPr>
        <w:t xml:space="preserve">. 411, тел. (80152) </w:t>
      </w:r>
      <w:r w:rsidR="00D4008D" w:rsidRPr="00C95DC0">
        <w:rPr>
          <w:color w:val="2D2D2D"/>
          <w:sz w:val="24"/>
          <w:szCs w:val="24"/>
        </w:rPr>
        <w:t>657599</w:t>
      </w:r>
      <w:r w:rsidRPr="00C95DC0">
        <w:rPr>
          <w:color w:val="2D2D2D"/>
          <w:sz w:val="24"/>
          <w:szCs w:val="24"/>
        </w:rPr>
        <w:t>)</w:t>
      </w:r>
      <w:r w:rsidR="006D170B" w:rsidRPr="00C95DC0">
        <w:rPr>
          <w:color w:val="2D2D2D"/>
          <w:sz w:val="24"/>
          <w:szCs w:val="24"/>
        </w:rPr>
        <w:t>, организатор торгов,</w:t>
      </w:r>
      <w:r w:rsidRPr="00C95DC0">
        <w:rPr>
          <w:color w:val="2D2D2D"/>
          <w:sz w:val="24"/>
          <w:szCs w:val="24"/>
        </w:rPr>
        <w:t xml:space="preserve"> проводит откр</w:t>
      </w:r>
      <w:r w:rsidR="00AE3268">
        <w:rPr>
          <w:color w:val="2D2D2D"/>
          <w:sz w:val="24"/>
          <w:szCs w:val="24"/>
        </w:rPr>
        <w:t>ытые торги по продаже имущества Открытого</w:t>
      </w:r>
      <w:r w:rsidR="00D4008D" w:rsidRPr="00C95DC0">
        <w:rPr>
          <w:color w:val="2D2D2D"/>
          <w:sz w:val="24"/>
          <w:szCs w:val="24"/>
        </w:rPr>
        <w:t xml:space="preserve"> акционерного </w:t>
      </w:r>
      <w:r w:rsidRPr="00C95DC0">
        <w:rPr>
          <w:color w:val="2D2D2D"/>
          <w:sz w:val="24"/>
          <w:szCs w:val="24"/>
        </w:rPr>
        <w:t>о</w:t>
      </w:r>
      <w:r w:rsidR="00D4008D" w:rsidRPr="00C95DC0">
        <w:rPr>
          <w:color w:val="2D2D2D"/>
          <w:sz w:val="24"/>
          <w:szCs w:val="24"/>
        </w:rPr>
        <w:t>бщества «</w:t>
      </w:r>
      <w:proofErr w:type="spellStart"/>
      <w:r w:rsidR="00AE3268">
        <w:rPr>
          <w:color w:val="2D2D2D"/>
          <w:sz w:val="24"/>
          <w:szCs w:val="24"/>
        </w:rPr>
        <w:t>Мебельтройконструкция</w:t>
      </w:r>
      <w:proofErr w:type="spellEnd"/>
      <w:r w:rsidRPr="00C95DC0">
        <w:rPr>
          <w:color w:val="2D2D2D"/>
          <w:sz w:val="24"/>
          <w:szCs w:val="24"/>
        </w:rPr>
        <w:t>»</w:t>
      </w:r>
      <w:r w:rsidR="00EE266D">
        <w:rPr>
          <w:color w:val="2D2D2D"/>
          <w:sz w:val="24"/>
          <w:szCs w:val="24"/>
        </w:rPr>
        <w:t xml:space="preserve"> г. Скидель</w:t>
      </w:r>
      <w:r w:rsidRPr="00C95DC0">
        <w:rPr>
          <w:color w:val="2D2D2D"/>
          <w:sz w:val="24"/>
          <w:szCs w:val="24"/>
        </w:rPr>
        <w:t>.</w:t>
      </w:r>
    </w:p>
    <w:p w:rsidR="00B766CD" w:rsidRDefault="00250111" w:rsidP="00B766CD">
      <w:pPr>
        <w:pStyle w:val="ConsPlusNormal"/>
        <w:ind w:firstLine="540"/>
        <w:jc w:val="center"/>
        <w:rPr>
          <w:color w:val="2D2D2D"/>
          <w:sz w:val="26"/>
          <w:szCs w:val="26"/>
        </w:rPr>
      </w:pPr>
      <w:r w:rsidRPr="00DA2FFB">
        <w:rPr>
          <w:color w:val="2D2D2D"/>
          <w:sz w:val="26"/>
          <w:szCs w:val="26"/>
        </w:rPr>
        <w:t xml:space="preserve">Торги </w:t>
      </w:r>
      <w:r w:rsidRPr="00A14838">
        <w:rPr>
          <w:color w:val="2D2D2D"/>
          <w:sz w:val="26"/>
          <w:szCs w:val="26"/>
        </w:rPr>
        <w:t xml:space="preserve">состоятся </w:t>
      </w:r>
      <w:r w:rsidR="00A14838" w:rsidRPr="00A14838">
        <w:rPr>
          <w:color w:val="2D2D2D"/>
          <w:sz w:val="26"/>
          <w:szCs w:val="26"/>
        </w:rPr>
        <w:t>10</w:t>
      </w:r>
      <w:r w:rsidR="00DF756F" w:rsidRPr="00A14838">
        <w:rPr>
          <w:color w:val="2D2D2D"/>
          <w:sz w:val="26"/>
          <w:szCs w:val="26"/>
        </w:rPr>
        <w:t xml:space="preserve"> </w:t>
      </w:r>
      <w:r w:rsidR="00A14838" w:rsidRPr="00A14838">
        <w:rPr>
          <w:color w:val="2D2D2D"/>
          <w:sz w:val="26"/>
          <w:szCs w:val="26"/>
        </w:rPr>
        <w:t>июня</w:t>
      </w:r>
      <w:r w:rsidR="00B766CD" w:rsidRPr="00A14838">
        <w:rPr>
          <w:color w:val="2D2D2D"/>
          <w:sz w:val="26"/>
          <w:szCs w:val="26"/>
        </w:rPr>
        <w:t xml:space="preserve"> </w:t>
      </w:r>
      <w:r w:rsidR="0070472D" w:rsidRPr="00A14838">
        <w:rPr>
          <w:color w:val="2D2D2D"/>
          <w:sz w:val="26"/>
          <w:szCs w:val="26"/>
        </w:rPr>
        <w:t>2022</w:t>
      </w:r>
      <w:r w:rsidRPr="00A14838">
        <w:rPr>
          <w:color w:val="2D2D2D"/>
          <w:sz w:val="26"/>
          <w:szCs w:val="26"/>
        </w:rPr>
        <w:t xml:space="preserve"> года в </w:t>
      </w:r>
      <w:r w:rsidR="00A14838" w:rsidRPr="00A14838">
        <w:rPr>
          <w:color w:val="2D2D2D"/>
          <w:sz w:val="26"/>
          <w:szCs w:val="26"/>
        </w:rPr>
        <w:t>11</w:t>
      </w:r>
      <w:r w:rsidRPr="00A14838">
        <w:rPr>
          <w:color w:val="2D2D2D"/>
          <w:sz w:val="26"/>
          <w:szCs w:val="26"/>
        </w:rPr>
        <w:t xml:space="preserve"> часов </w:t>
      </w:r>
      <w:r w:rsidR="00A14838" w:rsidRPr="00A14838">
        <w:rPr>
          <w:color w:val="2D2D2D"/>
          <w:sz w:val="26"/>
          <w:szCs w:val="26"/>
        </w:rPr>
        <w:t>30</w:t>
      </w:r>
      <w:r w:rsidR="00A14838">
        <w:rPr>
          <w:color w:val="2D2D2D"/>
          <w:sz w:val="26"/>
          <w:szCs w:val="26"/>
        </w:rPr>
        <w:t xml:space="preserve"> </w:t>
      </w:r>
      <w:r w:rsidRPr="00A14838">
        <w:rPr>
          <w:color w:val="2D2D2D"/>
          <w:sz w:val="26"/>
          <w:szCs w:val="26"/>
        </w:rPr>
        <w:t>минут по</w:t>
      </w:r>
      <w:r w:rsidRPr="00DA2FFB">
        <w:rPr>
          <w:color w:val="2D2D2D"/>
          <w:sz w:val="26"/>
          <w:szCs w:val="26"/>
        </w:rPr>
        <w:t xml:space="preserve"> адресу:</w:t>
      </w:r>
      <w:r w:rsidRPr="00AE3268">
        <w:rPr>
          <w:color w:val="2D2D2D"/>
          <w:sz w:val="26"/>
          <w:szCs w:val="26"/>
        </w:rPr>
        <w:t xml:space="preserve"> </w:t>
      </w:r>
    </w:p>
    <w:p w:rsidR="00AE3268" w:rsidRDefault="00250111" w:rsidP="00B766CD">
      <w:pPr>
        <w:pStyle w:val="ConsPlusNormal"/>
        <w:ind w:firstLine="540"/>
        <w:jc w:val="center"/>
        <w:rPr>
          <w:b w:val="0"/>
          <w:color w:val="2D2D2D"/>
          <w:sz w:val="26"/>
          <w:szCs w:val="26"/>
        </w:rPr>
      </w:pPr>
      <w:r w:rsidRPr="00AE3268">
        <w:rPr>
          <w:color w:val="2D2D2D"/>
          <w:sz w:val="26"/>
          <w:szCs w:val="26"/>
        </w:rPr>
        <w:t xml:space="preserve">г. Гродно, ул. Суворова, д. 127, корп. 5, </w:t>
      </w:r>
      <w:proofErr w:type="spellStart"/>
      <w:r w:rsidRPr="00AE3268">
        <w:rPr>
          <w:color w:val="2D2D2D"/>
          <w:sz w:val="26"/>
          <w:szCs w:val="26"/>
        </w:rPr>
        <w:t>каб</w:t>
      </w:r>
      <w:proofErr w:type="spellEnd"/>
      <w:r w:rsidRPr="00AE3268">
        <w:rPr>
          <w:color w:val="2D2D2D"/>
          <w:sz w:val="26"/>
          <w:szCs w:val="26"/>
        </w:rPr>
        <w:t xml:space="preserve"> 402.</w:t>
      </w:r>
    </w:p>
    <w:p w:rsidR="005C13D2" w:rsidRPr="000463D9" w:rsidRDefault="006143E1" w:rsidP="007625AF">
      <w:pPr>
        <w:pStyle w:val="ConsPlusNormal"/>
        <w:ind w:firstLine="540"/>
        <w:jc w:val="both"/>
        <w:rPr>
          <w:b w:val="0"/>
          <w:color w:val="2D2D2D"/>
          <w:sz w:val="24"/>
          <w:szCs w:val="24"/>
        </w:rPr>
      </w:pPr>
      <w:r w:rsidRPr="000463D9">
        <w:rPr>
          <w:b w:val="0"/>
          <w:color w:val="2D2D2D"/>
          <w:sz w:val="24"/>
          <w:szCs w:val="24"/>
        </w:rPr>
        <w:t>Торги проводятся в форме аукциона, открытого по составу участников и по форме подачи предложений о цене.</w:t>
      </w:r>
      <w:r w:rsidR="00EE266D">
        <w:rPr>
          <w:b w:val="0"/>
          <w:color w:val="2D2D2D"/>
          <w:sz w:val="24"/>
          <w:szCs w:val="24"/>
        </w:rPr>
        <w:t xml:space="preserve"> </w:t>
      </w:r>
      <w:r w:rsidR="005C13D2" w:rsidRPr="000463D9">
        <w:rPr>
          <w:b w:val="0"/>
          <w:color w:val="2D2D2D"/>
          <w:sz w:val="24"/>
          <w:szCs w:val="24"/>
        </w:rPr>
        <w:t>При этом участниками торгов могут быть лица, которые в соответствии с законодательными актами могут иметь на праве собственности или ином вещном праве имущество, выставленное на торги.</w:t>
      </w:r>
    </w:p>
    <w:p w:rsidR="00250111" w:rsidRDefault="00540CCB" w:rsidP="007625A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518D">
        <w:rPr>
          <w:rFonts w:ascii="Times New Roman" w:hAnsi="Times New Roman" w:cs="Times New Roman"/>
          <w:b w:val="0"/>
          <w:sz w:val="24"/>
          <w:szCs w:val="24"/>
        </w:rPr>
        <w:t xml:space="preserve">Аукцион проводится в соответствии с </w:t>
      </w:r>
      <w:r w:rsidR="004D30E5">
        <w:rPr>
          <w:rFonts w:ascii="Times New Roman" w:hAnsi="Times New Roman" w:cs="Times New Roman"/>
          <w:b w:val="0"/>
          <w:sz w:val="24"/>
          <w:szCs w:val="24"/>
        </w:rPr>
        <w:t xml:space="preserve">Положением </w:t>
      </w:r>
      <w:r w:rsidR="00856F18" w:rsidRPr="00856F18">
        <w:rPr>
          <w:rFonts w:ascii="Times New Roman" w:hAnsi="Times New Roman" w:cs="Times New Roman"/>
          <w:b w:val="0"/>
          <w:sz w:val="24"/>
          <w:szCs w:val="24"/>
        </w:rPr>
        <w:t xml:space="preserve">о порядке продажи имущества ликвидируемого юридического лица с публичных торгов, утвержденного Постановлением Совета Министров Республики Беларусь от 08.01.2013 </w:t>
      </w:r>
      <w:r w:rsidR="00856F18">
        <w:rPr>
          <w:rFonts w:ascii="Times New Roman" w:hAnsi="Times New Roman" w:cs="Times New Roman"/>
          <w:b w:val="0"/>
          <w:sz w:val="24"/>
          <w:szCs w:val="24"/>
        </w:rPr>
        <w:t>№</w:t>
      </w:r>
      <w:r w:rsidR="00856F18" w:rsidRPr="00856F18">
        <w:rPr>
          <w:rFonts w:ascii="Times New Roman" w:hAnsi="Times New Roman" w:cs="Times New Roman"/>
          <w:b w:val="0"/>
          <w:sz w:val="24"/>
          <w:szCs w:val="24"/>
        </w:rPr>
        <w:t xml:space="preserve"> 16.</w:t>
      </w:r>
    </w:p>
    <w:p w:rsidR="00B84B70" w:rsidRDefault="002E52E1" w:rsidP="007625AF">
      <w:pPr>
        <w:pStyle w:val="ConsPlusNormal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ЛОТЫ: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134"/>
        <w:gridCol w:w="1134"/>
      </w:tblGrid>
      <w:tr w:rsidR="000F5C7A" w:rsidRPr="008858F4" w:rsidTr="00B35767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7A" w:rsidRPr="00B854CA" w:rsidRDefault="000F5C7A" w:rsidP="000F5C7A">
            <w:pPr>
              <w:pStyle w:val="a7"/>
              <w:ind w:firstLine="0"/>
              <w:rPr>
                <w:color w:val="000000"/>
              </w:rPr>
            </w:pPr>
            <w:r>
              <w:rPr>
                <w:color w:val="000000"/>
              </w:rPr>
              <w:t>№ лота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7A" w:rsidRPr="00B854CA" w:rsidRDefault="000F5C7A" w:rsidP="000F5C7A">
            <w:pPr>
              <w:pStyle w:val="a7"/>
              <w:ind w:firstLine="0"/>
              <w:rPr>
                <w:color w:val="000000"/>
              </w:rPr>
            </w:pPr>
            <w:r w:rsidRPr="00B854CA"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C7A" w:rsidRPr="00B854CA" w:rsidRDefault="000F5C7A" w:rsidP="000F5C7A">
            <w:pPr>
              <w:pStyle w:val="a7"/>
              <w:ind w:firstLine="0"/>
              <w:rPr>
                <w:color w:val="000000"/>
              </w:rPr>
            </w:pPr>
            <w:r w:rsidRPr="00B854CA">
              <w:rPr>
                <w:color w:val="000000"/>
              </w:rPr>
              <w:t>цена, без НДС</w:t>
            </w:r>
            <w:r>
              <w:rPr>
                <w:color w:val="000000"/>
              </w:rPr>
              <w:t>, руб.</w:t>
            </w:r>
            <w:r w:rsidRPr="00B854C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C7A" w:rsidRPr="00B854CA" w:rsidRDefault="000F5C7A" w:rsidP="000F5C7A">
            <w:pPr>
              <w:pStyle w:val="a7"/>
              <w:ind w:firstLine="0"/>
              <w:rPr>
                <w:color w:val="000000"/>
              </w:rPr>
            </w:pPr>
            <w:r w:rsidRPr="00B854CA">
              <w:rPr>
                <w:color w:val="000000"/>
              </w:rPr>
              <w:t>задаток, 5%</w:t>
            </w:r>
            <w:r>
              <w:rPr>
                <w:color w:val="000000"/>
              </w:rPr>
              <w:t>, руб.</w:t>
            </w:r>
          </w:p>
        </w:tc>
      </w:tr>
      <w:tr w:rsidR="000F5C7A" w:rsidRPr="002418EB" w:rsidTr="00A14838">
        <w:trPr>
          <w:trHeight w:val="1130"/>
        </w:trPr>
        <w:tc>
          <w:tcPr>
            <w:tcW w:w="704" w:type="dxa"/>
          </w:tcPr>
          <w:p w:rsidR="000F5C7A" w:rsidRPr="008858F4" w:rsidRDefault="0042108B" w:rsidP="008858F4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0F5C7A" w:rsidRPr="0070472D" w:rsidRDefault="000F5C7A" w:rsidP="00B35767">
            <w:pPr>
              <w:pStyle w:val="a7"/>
              <w:ind w:firstLine="0"/>
              <w:jc w:val="left"/>
              <w:rPr>
                <w:color w:val="000000"/>
              </w:rPr>
            </w:pPr>
            <w:r w:rsidRPr="008858F4">
              <w:rPr>
                <w:color w:val="000000"/>
              </w:rPr>
              <w:t xml:space="preserve">Капитальное строение с инв. № </w:t>
            </w:r>
            <w:r w:rsidRPr="0070472D">
              <w:rPr>
                <w:color w:val="000000"/>
              </w:rPr>
              <w:t>401/C-23789</w:t>
            </w:r>
            <w:r w:rsidRPr="008858F4">
              <w:rPr>
                <w:color w:val="000000"/>
              </w:rPr>
              <w:t>, (о</w:t>
            </w:r>
            <w:r w:rsidRPr="0070472D">
              <w:rPr>
                <w:color w:val="000000"/>
              </w:rPr>
              <w:t>ткрытая крановая эстакада</w:t>
            </w:r>
            <w:r w:rsidRPr="008858F4">
              <w:rPr>
                <w:color w:val="000000"/>
              </w:rPr>
              <w:t>), площадь 1363,0 м2 с составными частями и принадлежностями: пропарочные камеры, назначение – сооружение неустановленного назначения, расположенное на земельном участке с кад</w:t>
            </w:r>
            <w:r w:rsidR="00B35767">
              <w:rPr>
                <w:color w:val="000000"/>
              </w:rPr>
              <w:t xml:space="preserve">астровым </w:t>
            </w:r>
            <w:r w:rsidRPr="008858F4">
              <w:rPr>
                <w:color w:val="000000"/>
              </w:rPr>
              <w:t>№ 422050400002003578 по адресу г. Скидель, ул. Промышленная, д. 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32C1" w:rsidRPr="00DA2FFB" w:rsidRDefault="00A14838" w:rsidP="00DA2FFB">
            <w:pPr>
              <w:pStyle w:val="a7"/>
              <w:ind w:firstLine="0"/>
              <w:jc w:val="left"/>
            </w:pPr>
            <w:r>
              <w:t>64 800,00</w:t>
            </w:r>
          </w:p>
        </w:tc>
        <w:tc>
          <w:tcPr>
            <w:tcW w:w="1134" w:type="dxa"/>
            <w:vAlign w:val="center"/>
          </w:tcPr>
          <w:p w:rsidR="000F5C7A" w:rsidRPr="002418EB" w:rsidRDefault="00A14838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3 240,00</w:t>
            </w:r>
          </w:p>
        </w:tc>
      </w:tr>
      <w:tr w:rsidR="0086563E" w:rsidRPr="008858F4" w:rsidTr="00A14838">
        <w:trPr>
          <w:trHeight w:val="1009"/>
        </w:trPr>
        <w:tc>
          <w:tcPr>
            <w:tcW w:w="704" w:type="dxa"/>
          </w:tcPr>
          <w:p w:rsidR="0086563E" w:rsidRPr="0086563E" w:rsidRDefault="0086563E" w:rsidP="0086563E">
            <w:pPr>
              <w:pStyle w:val="a7"/>
              <w:ind w:firstLine="0"/>
              <w:jc w:val="left"/>
              <w:rPr>
                <w:color w:val="000000"/>
              </w:rPr>
            </w:pPr>
            <w:r w:rsidRPr="0086563E">
              <w:rPr>
                <w:color w:val="000000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86563E" w:rsidRPr="0086563E" w:rsidRDefault="0086563E" w:rsidP="0086563E">
            <w:pPr>
              <w:pStyle w:val="a7"/>
              <w:ind w:firstLine="0"/>
              <w:jc w:val="left"/>
              <w:rPr>
                <w:color w:val="000000"/>
              </w:rPr>
            </w:pPr>
            <w:r w:rsidRPr="0086563E">
              <w:rPr>
                <w:color w:val="000000"/>
              </w:rPr>
              <w:t>Капитальное строение с инв. № 401/C-23803, (склад), площадь 825,3 м2, назначение –здание специализированное складов, торговых баз, баз материально-технического снабжения, хранилищ, расположенное на земельном участке с кадастровым № 422050400002002650 по адресу г. Скидель, ул. Промышленная, д. 6А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6563E" w:rsidRPr="0086563E" w:rsidRDefault="007A27DB" w:rsidP="007A27DB">
            <w:pPr>
              <w:pStyle w:val="a7"/>
              <w:ind w:firstLine="0"/>
              <w:jc w:val="left"/>
            </w:pPr>
            <w:r w:rsidRPr="007A27DB">
              <w:t>85</w:t>
            </w:r>
            <w:r>
              <w:t> </w:t>
            </w:r>
            <w:r w:rsidRPr="007A27DB">
              <w:t>600,00</w:t>
            </w:r>
          </w:p>
        </w:tc>
        <w:tc>
          <w:tcPr>
            <w:tcW w:w="1134" w:type="dxa"/>
            <w:vAlign w:val="center"/>
          </w:tcPr>
          <w:p w:rsidR="0086563E" w:rsidRPr="0086563E" w:rsidRDefault="00A14838" w:rsidP="0086563E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4 280,00</w:t>
            </w:r>
          </w:p>
        </w:tc>
      </w:tr>
      <w:tr w:rsidR="007A27DB" w:rsidRPr="007A27DB" w:rsidTr="00A14838">
        <w:trPr>
          <w:trHeight w:val="1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7DB" w:rsidRPr="00EE266D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7DB" w:rsidRPr="00EE266D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 w:rsidRPr="00EE266D">
              <w:rPr>
                <w:color w:val="000000"/>
              </w:rPr>
              <w:t xml:space="preserve">Кран 10 т, инв. № 491 (мостовой </w:t>
            </w:r>
            <w:proofErr w:type="spellStart"/>
            <w:r w:rsidRPr="00EE266D">
              <w:rPr>
                <w:color w:val="000000"/>
              </w:rPr>
              <w:t>двухбалочный</w:t>
            </w:r>
            <w:proofErr w:type="spellEnd"/>
            <w:r w:rsidRPr="00EE266D">
              <w:rPr>
                <w:color w:val="000000"/>
              </w:rPr>
              <w:t>, опорный, г/п-10т, пролет-16,5м)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DB" w:rsidRPr="007A27DB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 w:rsidRPr="007A27DB">
              <w:rPr>
                <w:color w:val="000000"/>
              </w:rPr>
              <w:t>16 150,00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7DB" w:rsidRPr="007A27DB" w:rsidRDefault="00A14838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807,50</w:t>
            </w:r>
          </w:p>
        </w:tc>
      </w:tr>
      <w:tr w:rsidR="007A27DB" w:rsidRPr="007A27DB" w:rsidTr="007A27DB">
        <w:trPr>
          <w:trHeight w:val="83"/>
        </w:trPr>
        <w:tc>
          <w:tcPr>
            <w:tcW w:w="704" w:type="dxa"/>
            <w:shd w:val="clear" w:color="auto" w:fill="auto"/>
            <w:noWrap/>
            <w:vAlign w:val="center"/>
          </w:tcPr>
          <w:p w:rsidR="007A27DB" w:rsidRPr="00EE266D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A27DB" w:rsidRPr="00EE266D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 w:rsidRPr="00EE266D">
              <w:rPr>
                <w:color w:val="000000"/>
              </w:rPr>
              <w:t>Кран козловой, инв. № 736 (г/п-10т, пролет-25м)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DB" w:rsidRPr="007A27DB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 w:rsidRPr="007A27DB">
              <w:rPr>
                <w:color w:val="000000"/>
              </w:rPr>
              <w:t>34 850,00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27DB" w:rsidRPr="007A27DB" w:rsidRDefault="00A14838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1 742,50</w:t>
            </w:r>
          </w:p>
        </w:tc>
      </w:tr>
      <w:tr w:rsidR="007A27DB" w:rsidRPr="007A27DB" w:rsidTr="007A27DB">
        <w:trPr>
          <w:trHeight w:val="70"/>
        </w:trPr>
        <w:tc>
          <w:tcPr>
            <w:tcW w:w="704" w:type="dxa"/>
            <w:shd w:val="clear" w:color="auto" w:fill="auto"/>
            <w:noWrap/>
            <w:vAlign w:val="center"/>
          </w:tcPr>
          <w:p w:rsidR="007A27DB" w:rsidRPr="00EE266D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79" w:type="dxa"/>
            <w:shd w:val="clear" w:color="auto" w:fill="auto"/>
            <w:noWrap/>
          </w:tcPr>
          <w:p w:rsidR="007A27DB" w:rsidRPr="00EE266D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 w:rsidRPr="00EE266D">
              <w:rPr>
                <w:color w:val="000000"/>
              </w:rPr>
              <w:t>Кран козловой 3 т, инв. № 115 (г/п-3т, пролет-13,5м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DB" w:rsidRPr="007A27DB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 w:rsidRPr="007A27DB">
              <w:rPr>
                <w:color w:val="000000"/>
              </w:rPr>
              <w:t>17 550,00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27DB" w:rsidRPr="007A27DB" w:rsidRDefault="00A14838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877,50</w:t>
            </w:r>
          </w:p>
        </w:tc>
      </w:tr>
      <w:tr w:rsidR="007A27DB" w:rsidRPr="007A27DB" w:rsidTr="00F903D0">
        <w:trPr>
          <w:trHeight w:val="113"/>
        </w:trPr>
        <w:tc>
          <w:tcPr>
            <w:tcW w:w="704" w:type="dxa"/>
            <w:shd w:val="clear" w:color="auto" w:fill="auto"/>
            <w:noWrap/>
            <w:vAlign w:val="center"/>
          </w:tcPr>
          <w:p w:rsidR="007A27DB" w:rsidRPr="00EE266D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7A27DB" w:rsidRPr="00EE266D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 w:rsidRPr="00EE266D">
              <w:rPr>
                <w:color w:val="000000"/>
              </w:rPr>
              <w:t>Кран мостовой 5 т, инв. № 150 (</w:t>
            </w:r>
            <w:proofErr w:type="spellStart"/>
            <w:r w:rsidRPr="00EE266D">
              <w:rPr>
                <w:color w:val="000000"/>
              </w:rPr>
              <w:t>двухбалочный</w:t>
            </w:r>
            <w:proofErr w:type="spellEnd"/>
            <w:r w:rsidRPr="00EE266D">
              <w:rPr>
                <w:color w:val="000000"/>
              </w:rPr>
              <w:t>, опорный, пролет-16,5м)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DB" w:rsidRPr="007A27DB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 w:rsidRPr="007A27DB">
              <w:rPr>
                <w:color w:val="000000"/>
              </w:rPr>
              <w:t>13 900,00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27DB" w:rsidRPr="007A27DB" w:rsidRDefault="00A14838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695,00</w:t>
            </w:r>
          </w:p>
        </w:tc>
      </w:tr>
      <w:tr w:rsidR="007A27DB" w:rsidRPr="007A27DB" w:rsidTr="00A14838">
        <w:trPr>
          <w:trHeight w:val="298"/>
        </w:trPr>
        <w:tc>
          <w:tcPr>
            <w:tcW w:w="704" w:type="dxa"/>
            <w:shd w:val="clear" w:color="auto" w:fill="auto"/>
            <w:noWrap/>
            <w:vAlign w:val="center"/>
          </w:tcPr>
          <w:p w:rsidR="007A27DB" w:rsidRPr="00EE266D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7A27DB" w:rsidRPr="00EE266D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 w:rsidRPr="00EE266D">
              <w:rPr>
                <w:color w:val="000000"/>
              </w:rPr>
              <w:t xml:space="preserve">Автомобиль Фольксваген транспортер, грузовой фургон, 1992 </w:t>
            </w:r>
            <w:proofErr w:type="spellStart"/>
            <w:r w:rsidRPr="00EE266D">
              <w:rPr>
                <w:color w:val="000000"/>
              </w:rPr>
              <w:t>г.в</w:t>
            </w:r>
            <w:proofErr w:type="spellEnd"/>
            <w:r w:rsidRPr="00EE266D">
              <w:rPr>
                <w:color w:val="000000"/>
              </w:rPr>
              <w:t>., рег. № АВ 8853-4;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DB" w:rsidRPr="007A27DB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 w:rsidRPr="007A27DB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A27DB">
              <w:rPr>
                <w:color w:val="000000"/>
              </w:rPr>
              <w:t>550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27DB" w:rsidRPr="007A27DB" w:rsidRDefault="00A14838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127,50</w:t>
            </w:r>
          </w:p>
        </w:tc>
      </w:tr>
      <w:tr w:rsidR="007A27DB" w:rsidRPr="007A27DB" w:rsidTr="00A14838">
        <w:trPr>
          <w:trHeight w:val="70"/>
        </w:trPr>
        <w:tc>
          <w:tcPr>
            <w:tcW w:w="704" w:type="dxa"/>
            <w:shd w:val="clear" w:color="auto" w:fill="auto"/>
            <w:noWrap/>
            <w:vAlign w:val="center"/>
          </w:tcPr>
          <w:p w:rsidR="007A27DB" w:rsidRPr="00EE266D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7A27DB" w:rsidRPr="00EE266D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 w:rsidRPr="00EE266D">
              <w:rPr>
                <w:color w:val="000000"/>
              </w:rPr>
              <w:t xml:space="preserve">Трактор МТЗ-82, 1994 </w:t>
            </w:r>
            <w:proofErr w:type="spellStart"/>
            <w:r w:rsidRPr="00EE266D">
              <w:rPr>
                <w:color w:val="000000"/>
              </w:rPr>
              <w:t>г.в</w:t>
            </w:r>
            <w:proofErr w:type="spellEnd"/>
            <w:r w:rsidRPr="00EE266D">
              <w:rPr>
                <w:color w:val="000000"/>
              </w:rPr>
              <w:t>., рег.№ 6869 СА;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DB" w:rsidRPr="007A27DB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 w:rsidRPr="007A27DB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7A27DB">
              <w:rPr>
                <w:color w:val="000000"/>
              </w:rPr>
              <w:t>300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27DB" w:rsidRPr="007A27DB" w:rsidRDefault="00A14838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315,00</w:t>
            </w:r>
          </w:p>
        </w:tc>
      </w:tr>
      <w:tr w:rsidR="007A27DB" w:rsidRPr="007A27DB" w:rsidTr="00A14838">
        <w:trPr>
          <w:trHeight w:val="74"/>
        </w:trPr>
        <w:tc>
          <w:tcPr>
            <w:tcW w:w="704" w:type="dxa"/>
            <w:shd w:val="clear" w:color="auto" w:fill="auto"/>
            <w:noWrap/>
            <w:vAlign w:val="center"/>
          </w:tcPr>
          <w:p w:rsidR="007A27DB" w:rsidRPr="00EE266D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7A27DB" w:rsidRPr="00EE266D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 w:rsidRPr="00EE266D">
              <w:rPr>
                <w:color w:val="000000"/>
              </w:rPr>
              <w:t xml:space="preserve">Трактор МТЗ-82, 1986 </w:t>
            </w:r>
            <w:proofErr w:type="spellStart"/>
            <w:r w:rsidRPr="00EE266D">
              <w:rPr>
                <w:color w:val="000000"/>
              </w:rPr>
              <w:t>г.в</w:t>
            </w:r>
            <w:proofErr w:type="spellEnd"/>
            <w:r w:rsidRPr="00EE266D">
              <w:rPr>
                <w:color w:val="000000"/>
              </w:rPr>
              <w:t>., рег.№ СА-4 8433;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DB" w:rsidRPr="007A27DB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 w:rsidRPr="007A27DB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7A27DB">
              <w:rPr>
                <w:color w:val="000000"/>
              </w:rPr>
              <w:t>000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27DB" w:rsidRPr="007A27DB" w:rsidRDefault="00A14838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A27DB" w:rsidRPr="007A27DB" w:rsidTr="00A14838">
        <w:trPr>
          <w:trHeight w:val="326"/>
        </w:trPr>
        <w:tc>
          <w:tcPr>
            <w:tcW w:w="704" w:type="dxa"/>
            <w:shd w:val="clear" w:color="auto" w:fill="auto"/>
            <w:noWrap/>
            <w:vAlign w:val="center"/>
          </w:tcPr>
          <w:p w:rsidR="007A27DB" w:rsidRPr="00EE266D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7A27DB" w:rsidRPr="00EE266D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 w:rsidRPr="00EE266D">
              <w:rPr>
                <w:color w:val="000000"/>
              </w:rPr>
              <w:t>Легковой автомобиль (</w:t>
            </w:r>
            <w:proofErr w:type="spellStart"/>
            <w:r w:rsidRPr="00EE266D">
              <w:rPr>
                <w:color w:val="000000"/>
              </w:rPr>
              <w:t>хэтчбек</w:t>
            </w:r>
            <w:proofErr w:type="spellEnd"/>
            <w:r w:rsidRPr="00EE266D">
              <w:rPr>
                <w:color w:val="000000"/>
              </w:rPr>
              <w:t xml:space="preserve">) Фольксваген </w:t>
            </w:r>
            <w:proofErr w:type="spellStart"/>
            <w:r w:rsidRPr="00EE266D">
              <w:rPr>
                <w:color w:val="000000"/>
              </w:rPr>
              <w:t>Борра</w:t>
            </w:r>
            <w:proofErr w:type="spellEnd"/>
            <w:r w:rsidRPr="00EE266D">
              <w:rPr>
                <w:color w:val="000000"/>
              </w:rPr>
              <w:t xml:space="preserve">, 2003 </w:t>
            </w:r>
            <w:proofErr w:type="spellStart"/>
            <w:r w:rsidRPr="00EE266D">
              <w:rPr>
                <w:color w:val="000000"/>
              </w:rPr>
              <w:t>г.в</w:t>
            </w:r>
            <w:proofErr w:type="spellEnd"/>
            <w:r w:rsidRPr="00EE266D">
              <w:rPr>
                <w:color w:val="000000"/>
              </w:rPr>
              <w:t>., рег. № 3785 АС-4.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7DB" w:rsidRPr="007A27DB" w:rsidRDefault="007A27DB" w:rsidP="007A27DB">
            <w:pPr>
              <w:pStyle w:val="a7"/>
              <w:ind w:firstLine="0"/>
              <w:jc w:val="left"/>
              <w:rPr>
                <w:color w:val="000000"/>
              </w:rPr>
            </w:pPr>
            <w:r w:rsidRPr="007A27DB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7A27DB">
              <w:rPr>
                <w:color w:val="000000"/>
              </w:rPr>
              <w:t>050</w:t>
            </w:r>
            <w:r>
              <w:rPr>
                <w:color w:val="00000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A27DB" w:rsidRPr="007A27DB" w:rsidRDefault="00A14838" w:rsidP="007A27DB">
            <w:pPr>
              <w:pStyle w:val="a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102,50</w:t>
            </w:r>
          </w:p>
        </w:tc>
      </w:tr>
    </w:tbl>
    <w:p w:rsidR="00C95DC0" w:rsidRDefault="00C95DC0" w:rsidP="00B854CA">
      <w:pPr>
        <w:pStyle w:val="ConsPlusNormal"/>
        <w:tabs>
          <w:tab w:val="left" w:pos="8490"/>
        </w:tabs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места нахождения реализуемого имущества: </w:t>
      </w:r>
      <w:r w:rsidRPr="00480DCC">
        <w:rPr>
          <w:b w:val="0"/>
          <w:sz w:val="24"/>
          <w:szCs w:val="24"/>
        </w:rPr>
        <w:t xml:space="preserve">г. </w:t>
      </w:r>
      <w:r w:rsidR="00EE266D">
        <w:rPr>
          <w:b w:val="0"/>
          <w:sz w:val="24"/>
          <w:szCs w:val="24"/>
        </w:rPr>
        <w:t>Скидель, ул. Промышленная, 6</w:t>
      </w:r>
      <w:r w:rsidRPr="00480DCC">
        <w:rPr>
          <w:b w:val="0"/>
          <w:sz w:val="24"/>
          <w:szCs w:val="24"/>
        </w:rPr>
        <w:t>.</w:t>
      </w:r>
    </w:p>
    <w:p w:rsidR="00C95DC0" w:rsidRPr="00EC44B1" w:rsidRDefault="00C95DC0" w:rsidP="00C95DC0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sz w:val="24"/>
          <w:szCs w:val="24"/>
        </w:rPr>
        <w:t>Шаг аукциона составляет 5 % от начальной цены лота.</w:t>
      </w:r>
    </w:p>
    <w:p w:rsidR="00C95DC0" w:rsidRPr="00EC44B1" w:rsidRDefault="00C95DC0" w:rsidP="00C95DC0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sz w:val="24"/>
          <w:szCs w:val="24"/>
        </w:rPr>
        <w:t xml:space="preserve">Информацию о порядке и условиях проведения торгов, о предмете торгов можно получить в рабочие дни с 9:00 до 17:00 по адресу г. Гродно, ул. Суворова, 127, корп. 5, </w:t>
      </w:r>
      <w:proofErr w:type="spellStart"/>
      <w:r w:rsidRPr="00EC44B1">
        <w:rPr>
          <w:b w:val="0"/>
          <w:sz w:val="24"/>
          <w:szCs w:val="24"/>
        </w:rPr>
        <w:t>ка</w:t>
      </w:r>
      <w:r w:rsidR="00EE266D">
        <w:rPr>
          <w:b w:val="0"/>
          <w:sz w:val="24"/>
          <w:szCs w:val="24"/>
        </w:rPr>
        <w:t>б</w:t>
      </w:r>
      <w:proofErr w:type="spellEnd"/>
      <w:r w:rsidR="00EE266D">
        <w:rPr>
          <w:b w:val="0"/>
          <w:sz w:val="24"/>
          <w:szCs w:val="24"/>
        </w:rPr>
        <w:t>. 411, тел. (8029)788-17-73</w:t>
      </w:r>
      <w:r w:rsidRPr="00EC44B1">
        <w:rPr>
          <w:b w:val="0"/>
          <w:sz w:val="24"/>
          <w:szCs w:val="24"/>
        </w:rPr>
        <w:t xml:space="preserve">, </w:t>
      </w:r>
      <w:r w:rsidR="00EE266D">
        <w:rPr>
          <w:b w:val="0"/>
          <w:sz w:val="24"/>
          <w:szCs w:val="24"/>
        </w:rPr>
        <w:t xml:space="preserve">(8029)7831160, </w:t>
      </w:r>
      <w:r w:rsidRPr="00EC44B1">
        <w:rPr>
          <w:b w:val="0"/>
          <w:sz w:val="24"/>
          <w:szCs w:val="24"/>
        </w:rPr>
        <w:t>тел/факс 8(0152)</w:t>
      </w:r>
      <w:r>
        <w:rPr>
          <w:b w:val="0"/>
          <w:sz w:val="24"/>
          <w:szCs w:val="24"/>
        </w:rPr>
        <w:t>680051, 8(0152)657599</w:t>
      </w:r>
      <w:r w:rsidRPr="00EC44B1">
        <w:rPr>
          <w:b w:val="0"/>
          <w:sz w:val="24"/>
          <w:szCs w:val="24"/>
        </w:rPr>
        <w:t>.</w:t>
      </w:r>
    </w:p>
    <w:p w:rsidR="00C95DC0" w:rsidRPr="00EC44B1" w:rsidRDefault="00C95DC0" w:rsidP="00C95DC0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sz w:val="24"/>
          <w:szCs w:val="24"/>
        </w:rPr>
        <w:t>Ознакомиться с предметом торгов можно в рабочие дни с 9:00 до 1</w:t>
      </w:r>
      <w:r w:rsidR="00EE266D">
        <w:rPr>
          <w:b w:val="0"/>
          <w:sz w:val="24"/>
          <w:szCs w:val="24"/>
        </w:rPr>
        <w:t>7</w:t>
      </w:r>
      <w:r w:rsidRPr="00EC44B1">
        <w:rPr>
          <w:b w:val="0"/>
          <w:sz w:val="24"/>
          <w:szCs w:val="24"/>
        </w:rPr>
        <w:t>:00 по предварительному согласованию с организатором торгов.</w:t>
      </w:r>
    </w:p>
    <w:p w:rsidR="00C95DC0" w:rsidRPr="00EC44B1" w:rsidRDefault="00C95DC0" w:rsidP="00C95DC0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color w:val="2D2D2D"/>
          <w:sz w:val="24"/>
          <w:szCs w:val="24"/>
        </w:rPr>
        <w:t xml:space="preserve">Продавец </w:t>
      </w:r>
      <w:r>
        <w:rPr>
          <w:b w:val="0"/>
          <w:color w:val="2D2D2D"/>
          <w:sz w:val="24"/>
          <w:szCs w:val="24"/>
        </w:rPr>
        <w:t>–</w:t>
      </w:r>
      <w:r w:rsidRPr="00EC44B1">
        <w:rPr>
          <w:b w:val="0"/>
          <w:color w:val="2D2D2D"/>
          <w:sz w:val="24"/>
          <w:szCs w:val="24"/>
        </w:rPr>
        <w:t xml:space="preserve"> </w:t>
      </w:r>
      <w:r w:rsidR="00EE266D">
        <w:rPr>
          <w:b w:val="0"/>
          <w:color w:val="2D2D2D"/>
          <w:sz w:val="24"/>
          <w:szCs w:val="24"/>
        </w:rPr>
        <w:t>ОАО «</w:t>
      </w:r>
      <w:proofErr w:type="spellStart"/>
      <w:r w:rsidR="00EE266D">
        <w:rPr>
          <w:b w:val="0"/>
          <w:color w:val="2D2D2D"/>
          <w:sz w:val="24"/>
          <w:szCs w:val="24"/>
        </w:rPr>
        <w:t>Мебельстройконструкция</w:t>
      </w:r>
      <w:proofErr w:type="spellEnd"/>
      <w:r>
        <w:rPr>
          <w:b w:val="0"/>
          <w:color w:val="2D2D2D"/>
          <w:sz w:val="24"/>
          <w:szCs w:val="24"/>
        </w:rPr>
        <w:t>»</w:t>
      </w:r>
      <w:r w:rsidR="00EE266D">
        <w:rPr>
          <w:b w:val="0"/>
          <w:color w:val="2D2D2D"/>
          <w:sz w:val="24"/>
          <w:szCs w:val="24"/>
        </w:rPr>
        <w:t xml:space="preserve"> г. Скидель</w:t>
      </w:r>
      <w:r w:rsidRPr="00EC44B1">
        <w:rPr>
          <w:b w:val="0"/>
          <w:sz w:val="24"/>
          <w:szCs w:val="24"/>
        </w:rPr>
        <w:t>.</w:t>
      </w:r>
    </w:p>
    <w:p w:rsidR="00C95DC0" w:rsidRPr="0070472D" w:rsidRDefault="00C95DC0" w:rsidP="00C95DC0">
      <w:pPr>
        <w:pStyle w:val="ConsPlusNormal"/>
        <w:ind w:firstLine="540"/>
        <w:jc w:val="both"/>
        <w:rPr>
          <w:sz w:val="24"/>
          <w:szCs w:val="24"/>
        </w:rPr>
      </w:pPr>
      <w:r w:rsidRPr="0070472D">
        <w:rPr>
          <w:sz w:val="24"/>
          <w:szCs w:val="24"/>
        </w:rPr>
        <w:t>Заявки и прилагаемые к ним документы организат</w:t>
      </w:r>
      <w:r w:rsidR="0070472D" w:rsidRPr="0070472D">
        <w:rPr>
          <w:sz w:val="24"/>
          <w:szCs w:val="24"/>
        </w:rPr>
        <w:t>ором торгов принимаются с 1</w:t>
      </w:r>
      <w:r w:rsidR="00A14838">
        <w:rPr>
          <w:sz w:val="24"/>
          <w:szCs w:val="24"/>
        </w:rPr>
        <w:t>1</w:t>
      </w:r>
      <w:r w:rsidR="0070472D" w:rsidRPr="0070472D">
        <w:rPr>
          <w:sz w:val="24"/>
          <w:szCs w:val="24"/>
        </w:rPr>
        <w:t>:00</w:t>
      </w:r>
      <w:r w:rsidR="00EE266D" w:rsidRPr="0070472D">
        <w:rPr>
          <w:sz w:val="24"/>
          <w:szCs w:val="24"/>
        </w:rPr>
        <w:t xml:space="preserve"> </w:t>
      </w:r>
      <w:r w:rsidR="00A14838">
        <w:rPr>
          <w:sz w:val="24"/>
          <w:szCs w:val="24"/>
        </w:rPr>
        <w:t xml:space="preserve">25 мая </w:t>
      </w:r>
      <w:r w:rsidR="00B854CA" w:rsidRPr="0070472D">
        <w:rPr>
          <w:sz w:val="24"/>
          <w:szCs w:val="24"/>
        </w:rPr>
        <w:t>202</w:t>
      </w:r>
      <w:r w:rsidR="0042108B">
        <w:rPr>
          <w:sz w:val="24"/>
          <w:szCs w:val="24"/>
        </w:rPr>
        <w:t>2</w:t>
      </w:r>
      <w:r w:rsidRPr="0070472D">
        <w:rPr>
          <w:sz w:val="24"/>
          <w:szCs w:val="24"/>
        </w:rPr>
        <w:t xml:space="preserve"> года, до 1</w:t>
      </w:r>
      <w:r w:rsidR="00A14838">
        <w:rPr>
          <w:sz w:val="24"/>
          <w:szCs w:val="24"/>
        </w:rPr>
        <w:t>1</w:t>
      </w:r>
      <w:r w:rsidRPr="0070472D">
        <w:rPr>
          <w:sz w:val="24"/>
          <w:szCs w:val="24"/>
        </w:rPr>
        <w:t xml:space="preserve">:00 </w:t>
      </w:r>
      <w:r w:rsidR="00A14838">
        <w:rPr>
          <w:sz w:val="24"/>
          <w:szCs w:val="24"/>
        </w:rPr>
        <w:t>09 июня</w:t>
      </w:r>
      <w:r w:rsidR="00DF756F">
        <w:rPr>
          <w:sz w:val="24"/>
          <w:szCs w:val="24"/>
        </w:rPr>
        <w:t xml:space="preserve"> </w:t>
      </w:r>
      <w:r w:rsidR="0070472D">
        <w:rPr>
          <w:sz w:val="24"/>
          <w:szCs w:val="24"/>
        </w:rPr>
        <w:t xml:space="preserve">2022 </w:t>
      </w:r>
      <w:r w:rsidRPr="0070472D">
        <w:rPr>
          <w:sz w:val="24"/>
          <w:szCs w:val="24"/>
        </w:rPr>
        <w:t xml:space="preserve">года, по адресу: г. Гродно, ул. Суворова, д. 127, корп. 5, </w:t>
      </w:r>
      <w:proofErr w:type="spellStart"/>
      <w:r w:rsidRPr="0070472D">
        <w:rPr>
          <w:sz w:val="24"/>
          <w:szCs w:val="24"/>
        </w:rPr>
        <w:t>каб</w:t>
      </w:r>
      <w:proofErr w:type="spellEnd"/>
      <w:r w:rsidRPr="0070472D">
        <w:rPr>
          <w:sz w:val="24"/>
          <w:szCs w:val="24"/>
        </w:rPr>
        <w:t>. 411 (в рабочие дни с 10:00 до 17:00).</w:t>
      </w:r>
    </w:p>
    <w:p w:rsidR="002B7AFF" w:rsidRPr="00EC44B1" w:rsidRDefault="002B7AFF" w:rsidP="007625A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70472D">
        <w:rPr>
          <w:b w:val="0"/>
          <w:sz w:val="24"/>
          <w:szCs w:val="24"/>
        </w:rPr>
        <w:t xml:space="preserve">Для участия в торгах лицо, </w:t>
      </w:r>
      <w:r w:rsidR="00FB080B" w:rsidRPr="0070472D">
        <w:rPr>
          <w:b w:val="0"/>
          <w:sz w:val="24"/>
          <w:szCs w:val="24"/>
        </w:rPr>
        <w:t xml:space="preserve">намеревающееся принять </w:t>
      </w:r>
      <w:r w:rsidRPr="0070472D">
        <w:rPr>
          <w:b w:val="0"/>
          <w:sz w:val="24"/>
          <w:szCs w:val="24"/>
        </w:rPr>
        <w:t>участи</w:t>
      </w:r>
      <w:r w:rsidR="00FB080B" w:rsidRPr="0070472D">
        <w:rPr>
          <w:b w:val="0"/>
          <w:sz w:val="24"/>
          <w:szCs w:val="24"/>
        </w:rPr>
        <w:t>е</w:t>
      </w:r>
      <w:r w:rsidRPr="0070472D">
        <w:rPr>
          <w:b w:val="0"/>
          <w:sz w:val="24"/>
          <w:szCs w:val="24"/>
        </w:rPr>
        <w:t xml:space="preserve"> в торгах</w:t>
      </w:r>
      <w:r w:rsidRPr="00EC44B1">
        <w:rPr>
          <w:b w:val="0"/>
          <w:sz w:val="24"/>
          <w:szCs w:val="24"/>
        </w:rPr>
        <w:t>, вносит задаток в счет обеспечения оплаты приобретаемого на торгах имущества в размере 5 % от начальной цены имущества, выставляемого на торги.</w:t>
      </w:r>
    </w:p>
    <w:p w:rsidR="00923102" w:rsidRPr="00D327CF" w:rsidRDefault="00923102" w:rsidP="00D327CF">
      <w:pPr>
        <w:pStyle w:val="ConsPlusNormal"/>
        <w:ind w:firstLine="540"/>
        <w:jc w:val="both"/>
        <w:rPr>
          <w:sz w:val="24"/>
          <w:szCs w:val="24"/>
        </w:rPr>
      </w:pPr>
      <w:r w:rsidRPr="00EC44B1">
        <w:rPr>
          <w:b w:val="0"/>
          <w:sz w:val="24"/>
          <w:szCs w:val="24"/>
        </w:rPr>
        <w:t xml:space="preserve">До подачи заявки Претенденту необходимо перечислить задаток в безналичном порядке по следующим платежным реквизитам: </w:t>
      </w:r>
      <w:r w:rsidR="00D327CF" w:rsidRPr="00D327CF">
        <w:rPr>
          <w:sz w:val="24"/>
          <w:szCs w:val="24"/>
        </w:rPr>
        <w:t>ОАО «</w:t>
      </w:r>
      <w:proofErr w:type="spellStart"/>
      <w:r w:rsidR="00D327CF" w:rsidRPr="00D327CF">
        <w:rPr>
          <w:sz w:val="24"/>
          <w:szCs w:val="24"/>
        </w:rPr>
        <w:t>Мебельстройконструкция</w:t>
      </w:r>
      <w:proofErr w:type="spellEnd"/>
      <w:r w:rsidR="00D327CF" w:rsidRPr="00D327CF">
        <w:rPr>
          <w:sz w:val="24"/>
          <w:szCs w:val="24"/>
        </w:rPr>
        <w:t xml:space="preserve">» г. Скидель, р/с BY44АКBB30120042104164000000 в ОАО «АСБ </w:t>
      </w:r>
      <w:proofErr w:type="spellStart"/>
      <w:r w:rsidR="00D327CF" w:rsidRPr="00D327CF">
        <w:rPr>
          <w:sz w:val="24"/>
          <w:szCs w:val="24"/>
        </w:rPr>
        <w:t>Беларусбанк</w:t>
      </w:r>
      <w:proofErr w:type="spellEnd"/>
      <w:r w:rsidR="00D327CF" w:rsidRPr="00D327CF">
        <w:rPr>
          <w:sz w:val="24"/>
          <w:szCs w:val="24"/>
        </w:rPr>
        <w:t>», БИК АКBBBY2X, УНП 500053889</w:t>
      </w:r>
      <w:r w:rsidR="00BA1799" w:rsidRPr="00D327CF">
        <w:rPr>
          <w:sz w:val="24"/>
          <w:szCs w:val="24"/>
        </w:rPr>
        <w:t>.</w:t>
      </w:r>
    </w:p>
    <w:p w:rsidR="001147B3" w:rsidRPr="00EC44B1" w:rsidRDefault="001147B3" w:rsidP="007625A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sz w:val="24"/>
          <w:szCs w:val="24"/>
        </w:rPr>
        <w:t>Лицо, желающее участвовать в торгах, обязано подать организатору торгов заявление на участие в торгах, документ, подтверждающий внесение суммы задатка (задатков) на текущий (расчетный) счет, указанный в извещении, с отметкой банка. Кроме того, представляются следующие документы:</w:t>
      </w:r>
    </w:p>
    <w:p w:rsidR="001147B3" w:rsidRPr="00EC44B1" w:rsidRDefault="001147B3" w:rsidP="007625A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sz w:val="24"/>
          <w:szCs w:val="24"/>
        </w:rPr>
        <w:t xml:space="preserve">юридическим лицом - резидентом Республики Беларусь - копии устава, имеющего штамп, свидетельствующий о проведении государственной регистрации, и свидетельства о государственной регистрации и их подлинники для заверения копий организатором </w:t>
      </w:r>
      <w:r w:rsidRPr="00EC44B1">
        <w:rPr>
          <w:b w:val="0"/>
          <w:sz w:val="24"/>
          <w:szCs w:val="24"/>
        </w:rPr>
        <w:lastRenderedPageBreak/>
        <w:t>аукциона, доверенность представителю юридического лица (если юридическое лицо представляет не руководитель) или документ, подтверждающий полномочия руководителя юридического лица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 либо иные документы в соответствии с законодательством);</w:t>
      </w:r>
    </w:p>
    <w:p w:rsidR="001147B3" w:rsidRPr="00EC44B1" w:rsidRDefault="001147B3" w:rsidP="007625A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sz w:val="24"/>
          <w:szCs w:val="24"/>
        </w:rPr>
        <w:t xml:space="preserve">юридическим лицом, иной организацией - нерезидентом Республики Беларусь - легализованные в установленном </w:t>
      </w:r>
      <w:hyperlink r:id="rId5" w:history="1">
        <w:r w:rsidRPr="00EC44B1">
          <w:rPr>
            <w:b w:val="0"/>
            <w:sz w:val="24"/>
            <w:szCs w:val="24"/>
          </w:rPr>
          <w:t>порядке</w:t>
        </w:r>
      </w:hyperlink>
      <w:r w:rsidRPr="00EC44B1">
        <w:rPr>
          <w:b w:val="0"/>
          <w:sz w:val="24"/>
          <w:szCs w:val="24"/>
        </w:rPr>
        <w:t xml:space="preserve"> копии учредительных документов и выписка из торгового реестра страны учреждения (выписка должна быть произведена не ранее шести месяцев до даты подачи заявления) или иное равнозначное доказательство юридического статуса в соответствии с законодательством страны учреждения с нотариально удостоверенным переводом на белорусский или русский язык, легализованная в установленном порядке доверенность представителю юридического лица, иной организации или другие легализованные в установленном порядке документы с нотариально удостоверенным переводом на белорусский или русский язык;</w:t>
      </w:r>
    </w:p>
    <w:p w:rsidR="001147B3" w:rsidRPr="00EC44B1" w:rsidRDefault="001147B3" w:rsidP="007625A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sz w:val="24"/>
          <w:szCs w:val="24"/>
        </w:rPr>
        <w:t xml:space="preserve">индивидуальным предпринимателем - резидентом Республики Беларусь - копия </w:t>
      </w:r>
      <w:hyperlink r:id="rId6" w:history="1">
        <w:r w:rsidRPr="00EC44B1">
          <w:rPr>
            <w:b w:val="0"/>
            <w:sz w:val="24"/>
            <w:szCs w:val="24"/>
          </w:rPr>
          <w:t>свидетельства</w:t>
        </w:r>
      </w:hyperlink>
      <w:r w:rsidRPr="00EC44B1">
        <w:rPr>
          <w:b w:val="0"/>
          <w:sz w:val="24"/>
          <w:szCs w:val="24"/>
        </w:rPr>
        <w:t xml:space="preserve"> о государственной регистрации и подлинник для заверения копии организатором аукциона;</w:t>
      </w:r>
    </w:p>
    <w:p w:rsidR="001147B3" w:rsidRPr="00EC44B1" w:rsidRDefault="001147B3" w:rsidP="007625A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sz w:val="24"/>
          <w:szCs w:val="24"/>
        </w:rPr>
        <w:t>индивидуальным предпринимателем - нерезидентом Республики Беларусь - легализованный в установленном порядке документ, подтверждающий статус, с нотариально удостоверенным переводом на белорусский или русский язык;</w:t>
      </w:r>
    </w:p>
    <w:p w:rsidR="001147B3" w:rsidRPr="00EC44B1" w:rsidRDefault="001147B3" w:rsidP="007625A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sz w:val="24"/>
          <w:szCs w:val="24"/>
        </w:rPr>
        <w:t>представителем гражданина Республики Беларусь, индивидуального предпринимателя - резидента Республики Беларусь - нотариально удостоверенная доверенность;</w:t>
      </w:r>
    </w:p>
    <w:p w:rsidR="001147B3" w:rsidRPr="00EC44B1" w:rsidRDefault="001147B3" w:rsidP="007625A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sz w:val="24"/>
          <w:szCs w:val="24"/>
        </w:rPr>
        <w:t>представителем иностранного физического лица, индивидуального предпринимателя - нерезидента Республики Беларусь - легализованная в установленном порядке доверенность с нотариально удостоверенным переводом на белорусский или русский язык.</w:t>
      </w:r>
    </w:p>
    <w:p w:rsidR="001147B3" w:rsidRPr="00EC44B1" w:rsidRDefault="001147B3" w:rsidP="007625A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sz w:val="24"/>
          <w:szCs w:val="24"/>
        </w:rPr>
        <w:t>При подаче документов на участие в торгах физическое лицо, индивидуальный предприниматель, представитель физического лица, индивидуального предпринимателя, юридического лица, иной организации предъявляют оригинал документа, удостоверяющего личность, и представляют его копию, которая заверяется организатором торгов.</w:t>
      </w:r>
    </w:p>
    <w:p w:rsidR="001147B3" w:rsidRPr="00EC44B1" w:rsidRDefault="00C37435" w:rsidP="007625A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sz w:val="24"/>
          <w:szCs w:val="24"/>
        </w:rPr>
        <w:t>Возмещение затрат на организацию и проведение торгов осуществляется участником, выигравшим торги</w:t>
      </w:r>
      <w:r w:rsidR="00AA2B10" w:rsidRPr="00EC44B1">
        <w:rPr>
          <w:b w:val="0"/>
          <w:sz w:val="24"/>
          <w:szCs w:val="24"/>
        </w:rPr>
        <w:t xml:space="preserve"> в течение пяти дней со дня проведения торгов.</w:t>
      </w:r>
    </w:p>
    <w:p w:rsidR="00D602F7" w:rsidRPr="00EC44B1" w:rsidRDefault="00AA2B10" w:rsidP="007625A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sz w:val="24"/>
          <w:szCs w:val="24"/>
        </w:rPr>
        <w:t xml:space="preserve">В день проведения торгов перед их началом участники обязаны зарегистрироваться у организатора торгов. При проведении аукциона участники получают аукционные номера, которые возвращаются организатору торгов после их окончания. </w:t>
      </w:r>
      <w:r w:rsidR="00D602F7" w:rsidRPr="00EC44B1">
        <w:rPr>
          <w:b w:val="0"/>
          <w:sz w:val="24"/>
          <w:szCs w:val="24"/>
        </w:rPr>
        <w:t>Победителем аукциона признается участник, предложивший наибольшую цену покупки.</w:t>
      </w:r>
    </w:p>
    <w:p w:rsidR="00D602F7" w:rsidRPr="00EC44B1" w:rsidRDefault="00D602F7" w:rsidP="007625A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sz w:val="24"/>
          <w:szCs w:val="24"/>
        </w:rPr>
        <w:t>После окончания торгов в день проведения торгов с победителем подписывается протокол.</w:t>
      </w:r>
    </w:p>
    <w:p w:rsidR="002B7AFF" w:rsidRDefault="00D602F7" w:rsidP="007625A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sz w:val="24"/>
          <w:szCs w:val="24"/>
        </w:rPr>
        <w:t>Договор с победителем торгов заключается в течение 20</w:t>
      </w:r>
      <w:r w:rsidR="00AA2B10" w:rsidRPr="00EC44B1">
        <w:rPr>
          <w:b w:val="0"/>
          <w:sz w:val="24"/>
          <w:szCs w:val="24"/>
        </w:rPr>
        <w:t xml:space="preserve"> дней с даты проведения торгов.</w:t>
      </w:r>
      <w:r w:rsidR="00EE266D">
        <w:rPr>
          <w:b w:val="0"/>
          <w:sz w:val="24"/>
          <w:szCs w:val="24"/>
        </w:rPr>
        <w:t xml:space="preserve"> </w:t>
      </w:r>
      <w:r w:rsidRPr="00EC44B1">
        <w:rPr>
          <w:b w:val="0"/>
          <w:sz w:val="24"/>
          <w:szCs w:val="24"/>
        </w:rPr>
        <w:t>Победитель торгов обязан оплатить стоимость покупки в течение 30 дней после подписания протокола.</w:t>
      </w:r>
    </w:p>
    <w:p w:rsidR="00000D1C" w:rsidRDefault="00000D1C" w:rsidP="007625AF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EC44B1">
        <w:rPr>
          <w:b w:val="0"/>
          <w:sz w:val="24"/>
          <w:szCs w:val="24"/>
        </w:rPr>
        <w:t>В случае, если аукцион признан несостоявшимся в силу того, что заявление на участие в нем подано только одним участником или для участия в нем явился только один участник, при согласии этого участника приобрести предмет торгов по начальной цене, увеличенной на 5 процентов, возможна продажа предмета торгов этому участнику по начальной цене, увеличенной на 5 процентов.</w:t>
      </w:r>
    </w:p>
    <w:p w:rsidR="00171AD4" w:rsidRDefault="00171AD4" w:rsidP="00171AD4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DA2FFB">
        <w:rPr>
          <w:b w:val="0"/>
          <w:sz w:val="24"/>
          <w:szCs w:val="24"/>
        </w:rPr>
        <w:t xml:space="preserve">Срок возможного отказа от проведения торгов – до </w:t>
      </w:r>
      <w:r w:rsidR="00DF756F">
        <w:rPr>
          <w:b w:val="0"/>
          <w:sz w:val="24"/>
          <w:szCs w:val="24"/>
        </w:rPr>
        <w:t>0</w:t>
      </w:r>
      <w:r w:rsidR="00AF6A02">
        <w:rPr>
          <w:b w:val="0"/>
          <w:sz w:val="24"/>
          <w:szCs w:val="24"/>
        </w:rPr>
        <w:t>4.06</w:t>
      </w:r>
      <w:r w:rsidR="0042108B" w:rsidRPr="00DA2FFB">
        <w:rPr>
          <w:b w:val="0"/>
          <w:sz w:val="24"/>
          <w:szCs w:val="24"/>
        </w:rPr>
        <w:t>.2022</w:t>
      </w:r>
      <w:r w:rsidR="0070472D" w:rsidRPr="00DA2FFB">
        <w:rPr>
          <w:b w:val="0"/>
          <w:sz w:val="24"/>
          <w:szCs w:val="24"/>
        </w:rPr>
        <w:t>.</w:t>
      </w:r>
    </w:p>
    <w:p w:rsidR="00C95DC0" w:rsidRDefault="00171AD4" w:rsidP="00D82D73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AE3268">
        <w:rPr>
          <w:sz w:val="26"/>
          <w:szCs w:val="26"/>
        </w:rPr>
        <w:t xml:space="preserve">Дополнительно к цене реализации будет </w:t>
      </w:r>
      <w:proofErr w:type="spellStart"/>
      <w:r w:rsidRPr="00AE3268">
        <w:rPr>
          <w:sz w:val="26"/>
          <w:szCs w:val="26"/>
        </w:rPr>
        <w:t>доначислен</w:t>
      </w:r>
      <w:proofErr w:type="spellEnd"/>
      <w:r w:rsidRPr="00AE3268">
        <w:rPr>
          <w:sz w:val="26"/>
          <w:szCs w:val="26"/>
        </w:rPr>
        <w:t xml:space="preserve"> НДС!!!</w:t>
      </w:r>
    </w:p>
    <w:sectPr w:rsidR="00C95DC0" w:rsidSect="00D205DC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559E"/>
    <w:multiLevelType w:val="multilevel"/>
    <w:tmpl w:val="AEF2F674"/>
    <w:styleLink w:val="a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77" w:firstLine="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4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31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85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462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539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616" w:firstLine="0"/>
      </w:pPr>
      <w:rPr>
        <w:rFonts w:cs="Times New Roman" w:hint="default"/>
      </w:rPr>
    </w:lvl>
  </w:abstractNum>
  <w:abstractNum w:abstractNumId="1" w15:restartNumberingAfterBreak="0">
    <w:nsid w:val="2FCA20D7"/>
    <w:multiLevelType w:val="hybridMultilevel"/>
    <w:tmpl w:val="47CE12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2826209"/>
    <w:multiLevelType w:val="hybridMultilevel"/>
    <w:tmpl w:val="8722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936C7"/>
    <w:multiLevelType w:val="hybridMultilevel"/>
    <w:tmpl w:val="5FCA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07F00"/>
    <w:multiLevelType w:val="multilevel"/>
    <w:tmpl w:val="B4C8D5F8"/>
    <w:styleLink w:val="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70"/>
    <w:rsid w:val="00000D1C"/>
    <w:rsid w:val="000463D9"/>
    <w:rsid w:val="00083E06"/>
    <w:rsid w:val="0009492A"/>
    <w:rsid w:val="000B3901"/>
    <w:rsid w:val="000C1572"/>
    <w:rsid w:val="000C598F"/>
    <w:rsid w:val="000F5C7A"/>
    <w:rsid w:val="001147B3"/>
    <w:rsid w:val="00152452"/>
    <w:rsid w:val="00165434"/>
    <w:rsid w:val="00171AD4"/>
    <w:rsid w:val="0017381C"/>
    <w:rsid w:val="001B32C1"/>
    <w:rsid w:val="001C66F6"/>
    <w:rsid w:val="0022053A"/>
    <w:rsid w:val="00235528"/>
    <w:rsid w:val="002418EB"/>
    <w:rsid w:val="00250111"/>
    <w:rsid w:val="0028124A"/>
    <w:rsid w:val="00294CA7"/>
    <w:rsid w:val="002B7AFF"/>
    <w:rsid w:val="002C1E1D"/>
    <w:rsid w:val="002E52E1"/>
    <w:rsid w:val="00355ECA"/>
    <w:rsid w:val="0042108B"/>
    <w:rsid w:val="00476601"/>
    <w:rsid w:val="00480DCC"/>
    <w:rsid w:val="004D30E5"/>
    <w:rsid w:val="004E2D25"/>
    <w:rsid w:val="004E54BF"/>
    <w:rsid w:val="004E6E81"/>
    <w:rsid w:val="00540CCB"/>
    <w:rsid w:val="00547D0B"/>
    <w:rsid w:val="00550CF5"/>
    <w:rsid w:val="00555F41"/>
    <w:rsid w:val="00562851"/>
    <w:rsid w:val="00583650"/>
    <w:rsid w:val="00591A5C"/>
    <w:rsid w:val="005C13D2"/>
    <w:rsid w:val="006143E1"/>
    <w:rsid w:val="00666821"/>
    <w:rsid w:val="006B0C4C"/>
    <w:rsid w:val="006D170B"/>
    <w:rsid w:val="00700C6E"/>
    <w:rsid w:val="0070472D"/>
    <w:rsid w:val="007172BE"/>
    <w:rsid w:val="007604B7"/>
    <w:rsid w:val="007625AF"/>
    <w:rsid w:val="007A27DB"/>
    <w:rsid w:val="007B26D2"/>
    <w:rsid w:val="007C5E03"/>
    <w:rsid w:val="00811147"/>
    <w:rsid w:val="008115B1"/>
    <w:rsid w:val="00813602"/>
    <w:rsid w:val="00822779"/>
    <w:rsid w:val="00856F18"/>
    <w:rsid w:val="0086563E"/>
    <w:rsid w:val="00872C03"/>
    <w:rsid w:val="008858F4"/>
    <w:rsid w:val="00915771"/>
    <w:rsid w:val="00923102"/>
    <w:rsid w:val="00964807"/>
    <w:rsid w:val="009E6276"/>
    <w:rsid w:val="00A14838"/>
    <w:rsid w:val="00A76F78"/>
    <w:rsid w:val="00A8021E"/>
    <w:rsid w:val="00AA2B10"/>
    <w:rsid w:val="00AE3268"/>
    <w:rsid w:val="00AF0C95"/>
    <w:rsid w:val="00AF6A02"/>
    <w:rsid w:val="00B166E1"/>
    <w:rsid w:val="00B35767"/>
    <w:rsid w:val="00B766CD"/>
    <w:rsid w:val="00B84B70"/>
    <w:rsid w:val="00B854CA"/>
    <w:rsid w:val="00BA1799"/>
    <w:rsid w:val="00BC60D0"/>
    <w:rsid w:val="00BE039D"/>
    <w:rsid w:val="00C26027"/>
    <w:rsid w:val="00C37435"/>
    <w:rsid w:val="00C3773A"/>
    <w:rsid w:val="00C5672D"/>
    <w:rsid w:val="00C95DC0"/>
    <w:rsid w:val="00CB7F19"/>
    <w:rsid w:val="00D14269"/>
    <w:rsid w:val="00D205DC"/>
    <w:rsid w:val="00D327CF"/>
    <w:rsid w:val="00D4008D"/>
    <w:rsid w:val="00D602F7"/>
    <w:rsid w:val="00D82D73"/>
    <w:rsid w:val="00D90A83"/>
    <w:rsid w:val="00DA2FFB"/>
    <w:rsid w:val="00DD42BD"/>
    <w:rsid w:val="00DF756F"/>
    <w:rsid w:val="00E73880"/>
    <w:rsid w:val="00EA55F0"/>
    <w:rsid w:val="00EC0BA2"/>
    <w:rsid w:val="00EC44B1"/>
    <w:rsid w:val="00EE266D"/>
    <w:rsid w:val="00F404DA"/>
    <w:rsid w:val="00F80D13"/>
    <w:rsid w:val="00F86842"/>
    <w:rsid w:val="00F86A79"/>
    <w:rsid w:val="00FB080B"/>
    <w:rsid w:val="00FB518D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CBD01A-3729-4CE3-831E-B4003342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1"/>
    <w:uiPriority w:val="99"/>
    <w:rsid w:val="0028124A"/>
    <w:pPr>
      <w:numPr>
        <w:numId w:val="1"/>
      </w:numPr>
    </w:pPr>
  </w:style>
  <w:style w:type="numbering" w:customStyle="1" w:styleId="a">
    <w:name w:val="Стиль мой"/>
    <w:uiPriority w:val="99"/>
    <w:rsid w:val="0028124A"/>
    <w:pPr>
      <w:numPr>
        <w:numId w:val="2"/>
      </w:numPr>
    </w:pPr>
  </w:style>
  <w:style w:type="character" w:styleId="a4">
    <w:name w:val="Hyperlink"/>
    <w:basedOn w:val="a1"/>
    <w:uiPriority w:val="99"/>
    <w:semiHidden/>
    <w:unhideWhenUsed/>
    <w:rsid w:val="00B84B70"/>
    <w:rPr>
      <w:color w:val="0000FF"/>
      <w:u w:val="single"/>
    </w:rPr>
  </w:style>
  <w:style w:type="paragraph" w:customStyle="1" w:styleId="ConsPlusNormal">
    <w:name w:val="ConsPlusNormal"/>
    <w:rsid w:val="00B84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8"/>
      <w:szCs w:val="48"/>
    </w:rPr>
  </w:style>
  <w:style w:type="paragraph" w:styleId="a5">
    <w:name w:val="List Paragraph"/>
    <w:basedOn w:val="a0"/>
    <w:uiPriority w:val="34"/>
    <w:qFormat/>
    <w:rsid w:val="00540CC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0"/>
    <w:uiPriority w:val="99"/>
    <w:semiHidden/>
    <w:unhideWhenUsed/>
    <w:rsid w:val="0081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 Indent"/>
    <w:basedOn w:val="a0"/>
    <w:link w:val="a8"/>
    <w:rsid w:val="00D400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D4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2C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C1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36FC3D1B046EA8CC174A59375F75134F1B058F0F68958E7F909257C1BF63D18DC3DDC5ACD2456801965F772Ae5EEP" TargetMode="External"/><Relationship Id="rId5" Type="http://schemas.openxmlformats.org/officeDocument/2006/relationships/hyperlink" Target="consultantplus://offline/ref=9936FC3D1B046EA8CC174A59375F75134F1B058F0F6893897C919C57C1BF63D18DC3DDC5ACD2456801925F722Ee5E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Jakimovich</cp:lastModifiedBy>
  <cp:revision>2</cp:revision>
  <cp:lastPrinted>2022-05-25T13:42:00Z</cp:lastPrinted>
  <dcterms:created xsi:type="dcterms:W3CDTF">2022-05-25T13:43:00Z</dcterms:created>
  <dcterms:modified xsi:type="dcterms:W3CDTF">2022-05-25T13:43:00Z</dcterms:modified>
</cp:coreProperties>
</file>