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C3" w:rsidRPr="00767F85" w:rsidRDefault="002D4E07" w:rsidP="002D4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7F85">
        <w:rPr>
          <w:rFonts w:ascii="Times New Roman" w:hAnsi="Times New Roman" w:cs="Times New Roman"/>
          <w:b/>
          <w:sz w:val="40"/>
          <w:szCs w:val="40"/>
        </w:rPr>
        <w:t>Уведомление о планируемой деятельности</w:t>
      </w:r>
    </w:p>
    <w:p w:rsidR="002D4E07" w:rsidRPr="00767F85" w:rsidRDefault="002D4E07" w:rsidP="002D4E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0992"/>
      </w:tblGrid>
      <w:tr w:rsidR="00F53475" w:rsidTr="00BF28C3">
        <w:tc>
          <w:tcPr>
            <w:tcW w:w="3794" w:type="dxa"/>
          </w:tcPr>
          <w:p w:rsidR="002D4E07" w:rsidRDefault="002D4E07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Планируемая деятельность</w:t>
            </w:r>
          </w:p>
        </w:tc>
        <w:tc>
          <w:tcPr>
            <w:tcW w:w="10992" w:type="dxa"/>
          </w:tcPr>
          <w:p w:rsidR="002D4E07" w:rsidRDefault="002D4E07" w:rsidP="003C74D0">
            <w:pPr>
              <w:ind w:left="91" w:firstLine="84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Строительство и эксплуатация</w:t>
            </w:r>
            <w:r w:rsidRPr="002D4E07">
              <w:rPr>
                <w:rFonts w:ascii="Times New Roman" w:hAnsi="Times New Roman" w:cs="Times New Roman"/>
                <w:sz w:val="30"/>
                <w:szCs w:val="30"/>
              </w:rPr>
              <w:t xml:space="preserve"> первой в Польше атомной электростанции электрической мощностью до 3 750 </w:t>
            </w:r>
            <w:proofErr w:type="spellStart"/>
            <w:r w:rsidRPr="002D4E07">
              <w:rPr>
                <w:rFonts w:ascii="Times New Roman" w:hAnsi="Times New Roman" w:cs="Times New Roman"/>
                <w:sz w:val="30"/>
                <w:szCs w:val="30"/>
              </w:rPr>
              <w:t>МВтэ</w:t>
            </w:r>
            <w:proofErr w:type="spellEnd"/>
            <w:r w:rsidRPr="002D4E0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C7E89">
              <w:rPr>
                <w:rFonts w:ascii="Times New Roman" w:hAnsi="Times New Roman" w:cs="Times New Roman"/>
                <w:sz w:val="30"/>
                <w:szCs w:val="30"/>
              </w:rPr>
              <w:t>в районе гмин:</w:t>
            </w:r>
            <w:r w:rsidRPr="002D4E0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>Хочево</w:t>
            </w:r>
            <w:proofErr w:type="spellEnd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 xml:space="preserve"> или </w:t>
            </w:r>
            <w:proofErr w:type="spellStart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>Гневино</w:t>
            </w:r>
            <w:proofErr w:type="spellEnd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proofErr w:type="spellStart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>Крокова</w:t>
            </w:r>
            <w:proofErr w:type="spellEnd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 xml:space="preserve"> в Поморском воеводстве</w:t>
            </w:r>
            <w:r w:rsidR="007F2D07" w:rsidRPr="001B051E">
              <w:rPr>
                <w:rFonts w:ascii="Times New Roman" w:hAnsi="Times New Roman" w:cs="Times New Roman"/>
                <w:sz w:val="30"/>
                <w:szCs w:val="30"/>
              </w:rPr>
              <w:t>, в прибрежной полосе Бал</w:t>
            </w:r>
            <w:r w:rsidR="007F2D07">
              <w:rPr>
                <w:rFonts w:ascii="Times New Roman" w:hAnsi="Times New Roman" w:cs="Times New Roman"/>
                <w:sz w:val="30"/>
                <w:szCs w:val="30"/>
              </w:rPr>
              <w:t>тийского моря</w:t>
            </w:r>
            <w:r w:rsidRPr="002D4E0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F53475" w:rsidTr="00BF28C3">
        <w:tc>
          <w:tcPr>
            <w:tcW w:w="3794" w:type="dxa"/>
          </w:tcPr>
          <w:p w:rsidR="002D4E07" w:rsidRDefault="00F62B9C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Заказчик планируемой </w:t>
            </w:r>
          </w:p>
          <w:p w:rsidR="00F62B9C" w:rsidRDefault="00F62B9C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деятельности</w:t>
            </w:r>
          </w:p>
        </w:tc>
        <w:tc>
          <w:tcPr>
            <w:tcW w:w="10992" w:type="dxa"/>
          </w:tcPr>
          <w:p w:rsidR="002D4E07" w:rsidRDefault="001B051E" w:rsidP="009D5F78">
            <w:pPr>
              <w:jc w:val="both"/>
              <w:rPr>
                <w:rFonts w:ascii="Times New Roman" w:hAnsi="Times New Roman" w:cs="Times New Roman"/>
                <w:sz w:val="30"/>
              </w:rPr>
            </w:pPr>
            <w:r w:rsidRPr="001B051E">
              <w:rPr>
                <w:rFonts w:ascii="Times New Roman" w:hAnsi="Times New Roman" w:cs="Times New Roman"/>
                <w:sz w:val="30"/>
                <w:szCs w:val="30"/>
              </w:rPr>
              <w:t>Компания специального назначения «P</w:t>
            </w:r>
            <w:proofErr w:type="spellStart"/>
            <w:r w:rsidRPr="001B051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olskie</w:t>
            </w:r>
            <w:proofErr w:type="spellEnd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 xml:space="preserve"> E</w:t>
            </w:r>
            <w:proofErr w:type="spellStart"/>
            <w:r w:rsidRPr="001B051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lektrownie</w:t>
            </w:r>
            <w:proofErr w:type="spellEnd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 xml:space="preserve"> J</w:t>
            </w:r>
            <w:proofErr w:type="spellStart"/>
            <w:r w:rsidRPr="001B051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adrowe</w:t>
            </w:r>
            <w:proofErr w:type="spellEnd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bookmarkStart w:id="0" w:name="_Hlk121141619"/>
            <w:r w:rsidRPr="001B051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1B051E">
              <w:rPr>
                <w:rFonts w:ascii="Times New Roman" w:hAnsi="Times New Roman" w:cs="Times New Roman"/>
                <w:sz w:val="30"/>
                <w:szCs w:val="30"/>
              </w:rPr>
              <w:t xml:space="preserve">p. z </w:t>
            </w:r>
            <w:proofErr w:type="spellStart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>o.o</w:t>
            </w:r>
            <w:bookmarkEnd w:id="0"/>
            <w:proofErr w:type="spellEnd"/>
            <w:r>
              <w:rPr>
                <w:rFonts w:ascii="Times New Roman" w:hAnsi="Times New Roman" w:cs="Times New Roman"/>
                <w:sz w:val="30"/>
              </w:rPr>
              <w:t>»</w:t>
            </w:r>
            <w:r w:rsidR="009D5F78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9D5F78" w:rsidRPr="009D5F78">
              <w:rPr>
                <w:rStyle w:val="markedcontent"/>
                <w:rFonts w:ascii="Times New Roman" w:hAnsi="Times New Roman" w:cs="Times New Roman"/>
                <w:sz w:val="30"/>
                <w:szCs w:val="30"/>
              </w:rPr>
              <w:t>(ООО «Польские Атомные Электростанции»)</w:t>
            </w:r>
            <w:r w:rsidR="001C461D" w:rsidRPr="009D5F78">
              <w:rPr>
                <w:rFonts w:ascii="Times New Roman" w:hAnsi="Times New Roman" w:cs="Times New Roman"/>
                <w:b/>
                <w:sz w:val="30"/>
                <w:szCs w:val="30"/>
              </w:rPr>
              <w:t>,</w:t>
            </w:r>
            <w:r w:rsidR="009D5F7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="002B7DA1">
              <w:rPr>
                <w:rFonts w:ascii="Times New Roman" w:hAnsi="Times New Roman" w:cs="Times New Roman"/>
                <w:sz w:val="30"/>
              </w:rPr>
              <w:t xml:space="preserve">ул. </w:t>
            </w:r>
            <w:proofErr w:type="spellStart"/>
            <w:r w:rsidR="002B7DA1">
              <w:rPr>
                <w:rFonts w:ascii="Times New Roman" w:hAnsi="Times New Roman" w:cs="Times New Roman"/>
                <w:sz w:val="30"/>
              </w:rPr>
              <w:t>Мокотовска</w:t>
            </w:r>
            <w:proofErr w:type="spellEnd"/>
            <w:r w:rsidR="002B7DA1">
              <w:rPr>
                <w:rFonts w:ascii="Times New Roman" w:hAnsi="Times New Roman" w:cs="Times New Roman"/>
                <w:sz w:val="30"/>
              </w:rPr>
              <w:t xml:space="preserve"> 49, 00-542 Варшава</w:t>
            </w:r>
            <w:r w:rsidR="007C7E89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F53475" w:rsidTr="00BF28C3">
        <w:tc>
          <w:tcPr>
            <w:tcW w:w="3794" w:type="dxa"/>
          </w:tcPr>
          <w:p w:rsidR="002D4E07" w:rsidRDefault="00D167F1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Цели планируемой</w:t>
            </w:r>
          </w:p>
          <w:p w:rsidR="00D167F1" w:rsidRDefault="00D167F1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деятельности</w:t>
            </w:r>
          </w:p>
        </w:tc>
        <w:tc>
          <w:tcPr>
            <w:tcW w:w="10992" w:type="dxa"/>
          </w:tcPr>
          <w:p w:rsidR="002D4E07" w:rsidRPr="001F4393" w:rsidRDefault="00D167F1" w:rsidP="009A449E">
            <w:pPr>
              <w:ind w:firstLine="34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Строительство </w:t>
            </w:r>
            <w:r w:rsidRPr="002D4E07">
              <w:rPr>
                <w:rFonts w:ascii="Times New Roman" w:hAnsi="Times New Roman" w:cs="Times New Roman"/>
                <w:sz w:val="30"/>
                <w:szCs w:val="30"/>
              </w:rPr>
              <w:t>атомной электростанции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 целью удовлетворения экономических (снижение цен на электроэнергию и гарантирование безопасности поставок) и экологических потребностей (эмиссия СО</w:t>
            </w:r>
            <w:r w:rsidR="001F4393" w:rsidRPr="001F4393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2эк</w:t>
            </w:r>
            <w:r w:rsidR="001F4393">
              <w:rPr>
                <w:rFonts w:ascii="Times New Roman" w:hAnsi="Times New Roman" w:cs="Times New Roman"/>
                <w:sz w:val="30"/>
                <w:szCs w:val="30"/>
              </w:rPr>
              <w:t>. и связанные с ним сборы</w:t>
            </w:r>
            <w:r w:rsidR="00BF28C3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F53475" w:rsidTr="00BF28C3">
        <w:tc>
          <w:tcPr>
            <w:tcW w:w="3794" w:type="dxa"/>
          </w:tcPr>
          <w:p w:rsidR="002D4E07" w:rsidRDefault="00BF28C3" w:rsidP="00BF28C3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Обоснование планируемой</w:t>
            </w:r>
          </w:p>
          <w:p w:rsidR="00BF28C3" w:rsidRDefault="00BF28C3" w:rsidP="00BF28C3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деятельности</w:t>
            </w:r>
          </w:p>
        </w:tc>
        <w:tc>
          <w:tcPr>
            <w:tcW w:w="10992" w:type="dxa"/>
          </w:tcPr>
          <w:p w:rsidR="002D4E07" w:rsidRDefault="00FF04F2" w:rsidP="00FF04F2">
            <w:pPr>
              <w:jc w:val="both"/>
              <w:rPr>
                <w:rFonts w:ascii="Times New Roman" w:hAnsi="Times New Roman" w:cs="Times New Roman"/>
                <w:sz w:val="30"/>
              </w:rPr>
            </w:pPr>
            <w:r w:rsidRPr="009A449E">
              <w:rPr>
                <w:rFonts w:ascii="Times New Roman" w:hAnsi="Times New Roman" w:cs="Times New Roman"/>
                <w:sz w:val="30"/>
                <w:szCs w:val="30"/>
              </w:rPr>
              <w:t>Реализация проекта обусловлена необходимостью снижения уровня выбросов CO</w:t>
            </w:r>
            <w:r w:rsidRPr="009A449E">
              <w:rPr>
                <w:rFonts w:ascii="Times New Roman" w:hAnsi="Times New Roman" w:cs="Times New Roman"/>
                <w:sz w:val="30"/>
                <w:szCs w:val="30"/>
                <w:vertAlign w:val="subscript"/>
              </w:rPr>
              <w:t>2</w:t>
            </w:r>
            <w:r w:rsidRPr="009A449E">
              <w:rPr>
                <w:rFonts w:ascii="Times New Roman" w:hAnsi="Times New Roman" w:cs="Times New Roman"/>
                <w:sz w:val="30"/>
                <w:szCs w:val="30"/>
              </w:rPr>
              <w:t xml:space="preserve"> при производстве электроэнергии при обеспечении эне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ргетической безопасности страны, </w:t>
            </w:r>
            <w:r w:rsidRPr="003A5651">
              <w:rPr>
                <w:rFonts w:ascii="Times New Roman" w:hAnsi="Times New Roman" w:cs="Times New Roman"/>
                <w:sz w:val="30"/>
              </w:rPr>
              <w:t>уменьшение выбросов парниковых газов.</w:t>
            </w:r>
            <w:r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BF28C3">
              <w:rPr>
                <w:rFonts w:ascii="Times New Roman" w:hAnsi="Times New Roman" w:cs="Times New Roman"/>
                <w:sz w:val="30"/>
              </w:rPr>
              <w:t>Строительство и эксплуатация атомной электростанции увеличит уровень диверсификации</w:t>
            </w:r>
            <w:r w:rsidR="00673080">
              <w:rPr>
                <w:rFonts w:ascii="Times New Roman" w:hAnsi="Times New Roman" w:cs="Times New Roman"/>
                <w:sz w:val="30"/>
              </w:rPr>
              <w:t xml:space="preserve"> топливной базы в энергетике и направление поставок носителей первичной энергии. </w:t>
            </w:r>
            <w:r w:rsidR="00BE657D">
              <w:rPr>
                <w:rFonts w:ascii="Times New Roman" w:hAnsi="Times New Roman" w:cs="Times New Roman"/>
                <w:sz w:val="30"/>
              </w:rPr>
              <w:t>Внедрение ядерной энергетики будет способствовать уменьшению затрат на энергию для получателей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  <w:r w:rsidRPr="009A449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F53475" w:rsidTr="00BF28C3">
        <w:tc>
          <w:tcPr>
            <w:tcW w:w="3794" w:type="dxa"/>
          </w:tcPr>
          <w:p w:rsidR="002D4E07" w:rsidRDefault="009A449E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Описание планируемой</w:t>
            </w:r>
          </w:p>
          <w:p w:rsidR="009A449E" w:rsidRDefault="009A449E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деятельности</w:t>
            </w:r>
          </w:p>
        </w:tc>
        <w:tc>
          <w:tcPr>
            <w:tcW w:w="10992" w:type="dxa"/>
          </w:tcPr>
          <w:p w:rsidR="002D4E07" w:rsidRDefault="009A449E" w:rsidP="00970EA3">
            <w:pPr>
              <w:ind w:firstLine="34"/>
              <w:jc w:val="both"/>
              <w:rPr>
                <w:rFonts w:ascii="Times New Roman" w:hAnsi="Times New Roman" w:cs="Times New Roman"/>
                <w:sz w:val="30"/>
              </w:rPr>
            </w:pPr>
            <w:r w:rsidRPr="009A449E">
              <w:rPr>
                <w:rFonts w:ascii="Times New Roman" w:hAnsi="Times New Roman" w:cs="Times New Roman"/>
                <w:sz w:val="30"/>
                <w:szCs w:val="30"/>
              </w:rPr>
              <w:t>Строительство электростанции состоит из следующих объектов: ядерная часть энергоблока, которая состоит из здания реактора с защитной оболочкой, здания вспомогательного оборудования реактора, здания для обращения с ядерным топливом, здания для обращения с радиоактивными отходами, зданий систем безопасности и других вспомогательных сооружений ядерной части; неядерная часть энергоблока – машинное отделение, другие элементы электростанции, такие как системы охлаждения воды, конденсаторы турбин, системы технической воды, системы противопожарного водоснабжения, системы сырой воды, очистные сооружения и другие объекты по обращению с водой и сточными водами</w:t>
            </w:r>
            <w:r w:rsidR="00970EA3" w:rsidRPr="00970EA3">
              <w:rPr>
                <w:rFonts w:ascii="Times New Roman" w:hAnsi="Times New Roman" w:cs="Times New Roman"/>
                <w:sz w:val="30"/>
                <w:szCs w:val="30"/>
              </w:rPr>
              <w:t xml:space="preserve">, системы резервного электроснабжения, промежуточное хранилище отработанного ядерного </w:t>
            </w:r>
            <w:r w:rsidR="00970EA3" w:rsidRPr="00970EA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топлива, система охраны объекта, мастерские и складские помещения, учебный центр, информационный центр, помещения для персонала, центр экологического мониторинга и другие вспомогательные объекты; еще одним из элементов сооружения являются установки забора и сброса охлаждающей воды, которые включают в себя все системы, связанные с забором и сбросом охлаждающей воды</w:t>
            </w:r>
          </w:p>
        </w:tc>
      </w:tr>
      <w:tr w:rsidR="00F53475" w:rsidTr="00BF28C3">
        <w:tc>
          <w:tcPr>
            <w:tcW w:w="3794" w:type="dxa"/>
          </w:tcPr>
          <w:p w:rsidR="002D4E07" w:rsidRDefault="0044060F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lastRenderedPageBreak/>
              <w:t>Место размещения планируемой деятельности</w:t>
            </w:r>
          </w:p>
        </w:tc>
        <w:tc>
          <w:tcPr>
            <w:tcW w:w="10992" w:type="dxa"/>
          </w:tcPr>
          <w:p w:rsidR="007F2D07" w:rsidRDefault="00632413" w:rsidP="007F2D07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Про</w:t>
            </w:r>
            <w:r w:rsidR="007404E8">
              <w:rPr>
                <w:rFonts w:ascii="Times New Roman" w:hAnsi="Times New Roman" w:cs="Times New Roman"/>
                <w:sz w:val="30"/>
              </w:rPr>
              <w:t xml:space="preserve">ектная площадка </w:t>
            </w:r>
            <w:r>
              <w:rPr>
                <w:rFonts w:ascii="Times New Roman" w:hAnsi="Times New Roman" w:cs="Times New Roman"/>
                <w:sz w:val="30"/>
              </w:rPr>
              <w:t xml:space="preserve">- </w:t>
            </w:r>
            <w:r w:rsidRPr="0084433A">
              <w:rPr>
                <w:rFonts w:ascii="Times New Roman" w:hAnsi="Times New Roman" w:cs="Times New Roman"/>
                <w:sz w:val="30"/>
              </w:rPr>
              <w:t xml:space="preserve">местоположение </w:t>
            </w:r>
            <w:proofErr w:type="spellStart"/>
            <w:r w:rsidRPr="0084433A">
              <w:rPr>
                <w:rFonts w:ascii="Times New Roman" w:hAnsi="Times New Roman" w:cs="Times New Roman"/>
                <w:sz w:val="30"/>
              </w:rPr>
              <w:t>Любиатово-Копалино</w:t>
            </w:r>
            <w:proofErr w:type="spellEnd"/>
            <w:r w:rsidRPr="0084433A">
              <w:rPr>
                <w:rFonts w:ascii="Times New Roman" w:hAnsi="Times New Roman" w:cs="Times New Roman"/>
                <w:sz w:val="30"/>
              </w:rPr>
              <w:t>.</w:t>
            </w:r>
          </w:p>
          <w:p w:rsidR="00A76DDF" w:rsidRDefault="007404E8" w:rsidP="007F2D07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Данный вариант был выбран</w:t>
            </w:r>
            <w:r w:rsidR="00A76DDF">
              <w:rPr>
                <w:rFonts w:ascii="Times New Roman" w:hAnsi="Times New Roman" w:cs="Times New Roman"/>
                <w:sz w:val="30"/>
              </w:rPr>
              <w:t xml:space="preserve"> в результате сравнительного и многокритериального анализов, в рамках которых были опробованы рассматриваемые местоположения и технологии системы охлаждения</w:t>
            </w:r>
            <w:r w:rsidR="00FB7B9F">
              <w:rPr>
                <w:rFonts w:ascii="Times New Roman" w:hAnsi="Times New Roman" w:cs="Times New Roman"/>
                <w:sz w:val="30"/>
              </w:rPr>
              <w:t>, и бы</w:t>
            </w:r>
            <w:r>
              <w:rPr>
                <w:rFonts w:ascii="Times New Roman" w:hAnsi="Times New Roman" w:cs="Times New Roman"/>
                <w:sz w:val="30"/>
              </w:rPr>
              <w:t>ло установлено, что предложенный вариант буде</w:t>
            </w:r>
            <w:r w:rsidR="00FB7B9F">
              <w:rPr>
                <w:rFonts w:ascii="Times New Roman" w:hAnsi="Times New Roman" w:cs="Times New Roman"/>
                <w:sz w:val="30"/>
              </w:rPr>
              <w:t>т</w:t>
            </w:r>
            <w:r>
              <w:rPr>
                <w:rFonts w:ascii="Times New Roman" w:hAnsi="Times New Roman" w:cs="Times New Roman"/>
                <w:sz w:val="30"/>
              </w:rPr>
              <w:t xml:space="preserve"> наиболее экологически выгодным.</w:t>
            </w:r>
            <w:r w:rsidR="00A76DDF">
              <w:rPr>
                <w:rFonts w:ascii="Times New Roman" w:hAnsi="Times New Roman" w:cs="Times New Roman"/>
                <w:sz w:val="30"/>
              </w:rPr>
              <w:t xml:space="preserve"> </w:t>
            </w:r>
          </w:p>
          <w:p w:rsidR="00A76DDF" w:rsidRPr="00A76DDF" w:rsidRDefault="00A76DDF" w:rsidP="00A4149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4433A">
              <w:rPr>
                <w:rFonts w:ascii="Times New Roman" w:hAnsi="Times New Roman" w:cs="Times New Roman"/>
                <w:sz w:val="30"/>
                <w:szCs w:val="30"/>
              </w:rPr>
              <w:t>Планируемый объект расположен на расстоянии около 102 км от границы с Россией, 175 км от границы со Швецией, 177 км от границы с Данией, 188 км от границы с Литвой, 233 км от границы с Латвией и 248 км от границы с Германией</w:t>
            </w:r>
            <w:r w:rsidR="0084433A" w:rsidRPr="0084433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84433A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84433A" w:rsidRPr="00E9180E">
              <w:rPr>
                <w:rFonts w:ascii="Times New Roman" w:hAnsi="Times New Roman" w:cs="Times New Roman"/>
                <w:sz w:val="30"/>
                <w:szCs w:val="30"/>
              </w:rPr>
              <w:t>Официальное уведомление о возможном значительном трансграничном воздействии проекта на окружающую среду будет направлено в государства, непосредственно граничащие с Польшей (Германия, Чехия, Словакия, Украина, Беларусь, Литва, Россия) и, в связи с расположением проекта в прибрежной полосе Балтийского моря, в страны бассейна Балтийского моря (Латвия, Эстония, Финляндия, Швеция, Дания)</w:t>
            </w:r>
          </w:p>
        </w:tc>
      </w:tr>
      <w:tr w:rsidR="00F53475" w:rsidTr="00BF28C3">
        <w:tc>
          <w:tcPr>
            <w:tcW w:w="3794" w:type="dxa"/>
          </w:tcPr>
          <w:p w:rsidR="002D4E07" w:rsidRDefault="003B0A02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Сроки реализации планируемой деятельности</w:t>
            </w:r>
          </w:p>
        </w:tc>
        <w:tc>
          <w:tcPr>
            <w:tcW w:w="10992" w:type="dxa"/>
          </w:tcPr>
          <w:p w:rsidR="00D25493" w:rsidRDefault="0068272E" w:rsidP="00D25493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Ф</w:t>
            </w:r>
            <w:r w:rsidR="00D25493">
              <w:rPr>
                <w:rFonts w:ascii="Times New Roman" w:hAnsi="Times New Roman" w:cs="Times New Roman"/>
                <w:sz w:val="30"/>
              </w:rPr>
              <w:t>аза строительства – около 10 лет (этап подготовительных работ – 3 года, этап строительных раб</w:t>
            </w:r>
            <w:r w:rsidR="00F8475A">
              <w:rPr>
                <w:rFonts w:ascii="Times New Roman" w:hAnsi="Times New Roman" w:cs="Times New Roman"/>
                <w:sz w:val="30"/>
              </w:rPr>
              <w:t>от – 6 лет, этап пуска – 1 год).</w:t>
            </w:r>
          </w:p>
          <w:p w:rsidR="00D25493" w:rsidRDefault="0068272E" w:rsidP="00D25493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Ф</w:t>
            </w:r>
            <w:r w:rsidR="00D25493">
              <w:rPr>
                <w:rFonts w:ascii="Times New Roman" w:hAnsi="Times New Roman" w:cs="Times New Roman"/>
                <w:sz w:val="30"/>
              </w:rPr>
              <w:t>аза строите</w:t>
            </w:r>
            <w:r w:rsidR="00F8475A">
              <w:rPr>
                <w:rFonts w:ascii="Times New Roman" w:hAnsi="Times New Roman" w:cs="Times New Roman"/>
                <w:sz w:val="30"/>
              </w:rPr>
              <w:t>льства для всех блоков – 12 лет.</w:t>
            </w:r>
          </w:p>
          <w:p w:rsidR="00D25493" w:rsidRDefault="0068272E" w:rsidP="007404E8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</w:t>
            </w:r>
            <w:r w:rsidR="00D25493">
              <w:rPr>
                <w:rFonts w:ascii="Times New Roman" w:hAnsi="Times New Roman" w:cs="Times New Roman"/>
                <w:sz w:val="30"/>
              </w:rPr>
              <w:t>рок эксплуатации – 60 ле</w:t>
            </w:r>
            <w:r w:rsidR="007404E8">
              <w:rPr>
                <w:rFonts w:ascii="Times New Roman" w:hAnsi="Times New Roman" w:cs="Times New Roman"/>
                <w:sz w:val="30"/>
              </w:rPr>
              <w:t>т с момента пуска каждого блока</w:t>
            </w:r>
            <w:r w:rsidR="00D25493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F53475" w:rsidTr="00BF28C3">
        <w:tc>
          <w:tcPr>
            <w:tcW w:w="3794" w:type="dxa"/>
          </w:tcPr>
          <w:p w:rsidR="002D4E07" w:rsidRDefault="004F43C7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Предполагаемый</w:t>
            </w:r>
            <w:r w:rsidR="0077284D">
              <w:rPr>
                <w:rFonts w:ascii="Times New Roman" w:hAnsi="Times New Roman" w:cs="Times New Roman"/>
                <w:sz w:val="30"/>
              </w:rPr>
              <w:t xml:space="preserve"> срок принятия решения в отношении планируемой деятельности</w:t>
            </w:r>
          </w:p>
        </w:tc>
        <w:tc>
          <w:tcPr>
            <w:tcW w:w="10992" w:type="dxa"/>
          </w:tcPr>
          <w:p w:rsidR="002D4E07" w:rsidRPr="003A5651" w:rsidRDefault="0084433A" w:rsidP="00D25493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Д</w:t>
            </w:r>
            <w:r w:rsidR="003A5651">
              <w:rPr>
                <w:rFonts w:ascii="Times New Roman" w:hAnsi="Times New Roman" w:cs="Times New Roman"/>
                <w:sz w:val="30"/>
              </w:rPr>
              <w:t>о 24 года</w:t>
            </w:r>
          </w:p>
        </w:tc>
      </w:tr>
      <w:tr w:rsidR="00CE7996" w:rsidTr="00BF28C3">
        <w:tc>
          <w:tcPr>
            <w:tcW w:w="3794" w:type="dxa"/>
          </w:tcPr>
          <w:p w:rsidR="00CE7996" w:rsidRPr="0072758E" w:rsidRDefault="00CE7996" w:rsidP="00F62B9C">
            <w:pPr>
              <w:rPr>
                <w:rFonts w:ascii="Times New Roman" w:hAnsi="Times New Roman" w:cs="Times New Roman"/>
                <w:sz w:val="30"/>
              </w:rPr>
            </w:pPr>
            <w:r w:rsidRPr="0072758E">
              <w:rPr>
                <w:rFonts w:ascii="Times New Roman" w:hAnsi="Times New Roman" w:cs="Times New Roman"/>
                <w:sz w:val="30"/>
              </w:rPr>
              <w:t xml:space="preserve">Характер возможного </w:t>
            </w:r>
            <w:r w:rsidRPr="0072758E">
              <w:rPr>
                <w:rFonts w:ascii="Times New Roman" w:hAnsi="Times New Roman" w:cs="Times New Roman"/>
                <w:sz w:val="30"/>
              </w:rPr>
              <w:lastRenderedPageBreak/>
              <w:t>решения в отношении планируемой деятельности</w:t>
            </w:r>
          </w:p>
        </w:tc>
        <w:tc>
          <w:tcPr>
            <w:tcW w:w="10992" w:type="dxa"/>
          </w:tcPr>
          <w:p w:rsidR="00CE7996" w:rsidRPr="0072758E" w:rsidRDefault="00521086" w:rsidP="00D25493">
            <w:pPr>
              <w:jc w:val="both"/>
              <w:rPr>
                <w:rFonts w:ascii="Times New Roman" w:hAnsi="Times New Roman" w:cs="Times New Roman"/>
                <w:sz w:val="30"/>
                <w:highlight w:val="yellow"/>
              </w:rPr>
            </w:pPr>
            <w:r w:rsidRPr="0072758E">
              <w:rPr>
                <w:rFonts w:ascii="Times New Roman" w:hAnsi="Times New Roman" w:cs="Times New Roman"/>
                <w:sz w:val="30"/>
              </w:rPr>
              <w:lastRenderedPageBreak/>
              <w:t>Согласие в реализации</w:t>
            </w:r>
            <w:r w:rsidR="00252F68" w:rsidRPr="0072758E">
              <w:rPr>
                <w:rFonts w:ascii="Times New Roman" w:hAnsi="Times New Roman" w:cs="Times New Roman"/>
                <w:sz w:val="30"/>
              </w:rPr>
              <w:t xml:space="preserve"> проекта</w:t>
            </w:r>
            <w:r w:rsidR="00935062" w:rsidRPr="0072758E">
              <w:rPr>
                <w:rFonts w:ascii="Times New Roman" w:hAnsi="Times New Roman" w:cs="Times New Roman"/>
                <w:sz w:val="30"/>
              </w:rPr>
              <w:t>/отказ</w:t>
            </w:r>
            <w:r w:rsidR="00252F68" w:rsidRPr="0072758E">
              <w:rPr>
                <w:rFonts w:ascii="Times New Roman" w:hAnsi="Times New Roman" w:cs="Times New Roman"/>
                <w:sz w:val="30"/>
              </w:rPr>
              <w:t xml:space="preserve"> в реализации проекта</w:t>
            </w:r>
          </w:p>
        </w:tc>
      </w:tr>
      <w:tr w:rsidR="00F53475" w:rsidTr="00BF28C3">
        <w:tc>
          <w:tcPr>
            <w:tcW w:w="3794" w:type="dxa"/>
          </w:tcPr>
          <w:p w:rsidR="002D4E07" w:rsidRPr="0072758E" w:rsidRDefault="0077284D" w:rsidP="00F62B9C">
            <w:pPr>
              <w:rPr>
                <w:rFonts w:ascii="Times New Roman" w:hAnsi="Times New Roman" w:cs="Times New Roman"/>
                <w:sz w:val="30"/>
              </w:rPr>
            </w:pPr>
            <w:r w:rsidRPr="0072758E">
              <w:rPr>
                <w:rFonts w:ascii="Times New Roman" w:hAnsi="Times New Roman" w:cs="Times New Roman"/>
                <w:sz w:val="30"/>
              </w:rPr>
              <w:lastRenderedPageBreak/>
              <w:t>Сроки проведения ОВОС</w:t>
            </w:r>
          </w:p>
        </w:tc>
        <w:tc>
          <w:tcPr>
            <w:tcW w:w="10992" w:type="dxa"/>
          </w:tcPr>
          <w:p w:rsidR="002D4E07" w:rsidRPr="0072758E" w:rsidRDefault="00C9640E" w:rsidP="0072758E">
            <w:pPr>
              <w:jc w:val="both"/>
              <w:rPr>
                <w:rFonts w:ascii="Times New Roman" w:hAnsi="Times New Roman" w:cs="Times New Roman"/>
                <w:sz w:val="30"/>
              </w:rPr>
            </w:pPr>
            <w:r w:rsidRPr="0072758E">
              <w:rPr>
                <w:rFonts w:ascii="Times New Roman" w:hAnsi="Times New Roman" w:cs="Times New Roman"/>
                <w:sz w:val="30"/>
                <w:lang w:val="en-US"/>
              </w:rPr>
              <w:t>C</w:t>
            </w:r>
            <w:r w:rsidRPr="0072758E">
              <w:rPr>
                <w:rFonts w:ascii="Times New Roman" w:hAnsi="Times New Roman" w:cs="Times New Roman"/>
                <w:sz w:val="30"/>
              </w:rPr>
              <w:t xml:space="preserve"> 2</w:t>
            </w:r>
            <w:r w:rsidR="0072758E" w:rsidRPr="0072758E">
              <w:rPr>
                <w:rFonts w:ascii="Times New Roman" w:hAnsi="Times New Roman" w:cs="Times New Roman"/>
                <w:sz w:val="30"/>
              </w:rPr>
              <w:t>5</w:t>
            </w:r>
            <w:r w:rsidRPr="0072758E">
              <w:rPr>
                <w:rFonts w:ascii="Times New Roman" w:hAnsi="Times New Roman" w:cs="Times New Roman"/>
                <w:sz w:val="30"/>
              </w:rPr>
              <w:t xml:space="preserve"> января 2023 года по 2</w:t>
            </w:r>
            <w:r w:rsidR="0072758E" w:rsidRPr="0072758E">
              <w:rPr>
                <w:rFonts w:ascii="Times New Roman" w:hAnsi="Times New Roman" w:cs="Times New Roman"/>
                <w:sz w:val="30"/>
              </w:rPr>
              <w:t>4</w:t>
            </w:r>
            <w:r w:rsidRPr="0072758E">
              <w:rPr>
                <w:rFonts w:ascii="Times New Roman" w:hAnsi="Times New Roman" w:cs="Times New Roman"/>
                <w:sz w:val="30"/>
              </w:rPr>
              <w:t xml:space="preserve"> февраля 2023 года</w:t>
            </w:r>
          </w:p>
        </w:tc>
      </w:tr>
      <w:tr w:rsidR="00F53475" w:rsidTr="00BF28C3">
        <w:tc>
          <w:tcPr>
            <w:tcW w:w="3794" w:type="dxa"/>
          </w:tcPr>
          <w:p w:rsidR="002D4E07" w:rsidRDefault="0077284D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Разработчик (и) ОВОС</w:t>
            </w:r>
          </w:p>
        </w:tc>
        <w:tc>
          <w:tcPr>
            <w:tcW w:w="10992" w:type="dxa"/>
          </w:tcPr>
          <w:p w:rsidR="001C461D" w:rsidRDefault="001C461D" w:rsidP="001C461D">
            <w:pPr>
              <w:jc w:val="both"/>
              <w:rPr>
                <w:b/>
              </w:rPr>
            </w:pPr>
            <w:r w:rsidRPr="001B051E">
              <w:rPr>
                <w:rFonts w:ascii="Times New Roman" w:hAnsi="Times New Roman" w:cs="Times New Roman"/>
                <w:sz w:val="30"/>
                <w:szCs w:val="30"/>
              </w:rPr>
              <w:t>Компания специального назначения «P</w:t>
            </w:r>
            <w:proofErr w:type="spellStart"/>
            <w:r w:rsidRPr="001B051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olskie</w:t>
            </w:r>
            <w:proofErr w:type="spellEnd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 xml:space="preserve"> E</w:t>
            </w:r>
            <w:proofErr w:type="spellStart"/>
            <w:r w:rsidRPr="001B051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lektrownie</w:t>
            </w:r>
            <w:proofErr w:type="spellEnd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 xml:space="preserve"> J</w:t>
            </w:r>
            <w:proofErr w:type="spellStart"/>
            <w:r w:rsidRPr="001B051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adrowe</w:t>
            </w:r>
            <w:proofErr w:type="spellEnd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1B051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</w:t>
            </w:r>
            <w:r w:rsidRPr="001B051E">
              <w:rPr>
                <w:rFonts w:ascii="Times New Roman" w:hAnsi="Times New Roman" w:cs="Times New Roman"/>
                <w:sz w:val="30"/>
                <w:szCs w:val="30"/>
              </w:rPr>
              <w:t xml:space="preserve">p. z </w:t>
            </w:r>
            <w:proofErr w:type="spellStart"/>
            <w:r w:rsidRPr="001B051E">
              <w:rPr>
                <w:rFonts w:ascii="Times New Roman" w:hAnsi="Times New Roman" w:cs="Times New Roman"/>
                <w:sz w:val="30"/>
                <w:szCs w:val="30"/>
              </w:rPr>
              <w:t>o.o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>»</w:t>
            </w:r>
            <w:r>
              <w:rPr>
                <w:b/>
              </w:rPr>
              <w:t xml:space="preserve">, </w:t>
            </w:r>
          </w:p>
          <w:p w:rsidR="002D4E07" w:rsidRPr="00C9640E" w:rsidRDefault="001C461D" w:rsidP="001C461D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30"/>
              </w:rPr>
              <w:t>Мокотовска</w:t>
            </w:r>
            <w:proofErr w:type="spellEnd"/>
            <w:r>
              <w:rPr>
                <w:rFonts w:ascii="Times New Roman" w:hAnsi="Times New Roman" w:cs="Times New Roman"/>
                <w:sz w:val="30"/>
              </w:rPr>
              <w:t xml:space="preserve"> 49, 00-542 Варшава</w:t>
            </w:r>
          </w:p>
        </w:tc>
      </w:tr>
      <w:tr w:rsidR="0077284D" w:rsidTr="00BF28C3">
        <w:tc>
          <w:tcPr>
            <w:tcW w:w="3794" w:type="dxa"/>
          </w:tcPr>
          <w:p w:rsidR="0077284D" w:rsidRDefault="004F43C7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Предпола</w:t>
            </w:r>
            <w:r w:rsidR="00BE4E2C">
              <w:rPr>
                <w:rFonts w:ascii="Times New Roman" w:hAnsi="Times New Roman" w:cs="Times New Roman"/>
                <w:sz w:val="30"/>
              </w:rPr>
              <w:t>гаемые сроки проведения общественных обсуждений и консультаций по пл</w:t>
            </w:r>
            <w:r>
              <w:rPr>
                <w:rFonts w:ascii="Times New Roman" w:hAnsi="Times New Roman" w:cs="Times New Roman"/>
                <w:sz w:val="30"/>
              </w:rPr>
              <w:t>а</w:t>
            </w:r>
            <w:r w:rsidR="00BE4E2C">
              <w:rPr>
                <w:rFonts w:ascii="Times New Roman" w:hAnsi="Times New Roman" w:cs="Times New Roman"/>
                <w:sz w:val="30"/>
              </w:rPr>
              <w:t>нируемой деятельности</w:t>
            </w:r>
          </w:p>
        </w:tc>
        <w:tc>
          <w:tcPr>
            <w:tcW w:w="10992" w:type="dxa"/>
          </w:tcPr>
          <w:p w:rsidR="0077284D" w:rsidRDefault="00521086" w:rsidP="00C9640E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Срок</w:t>
            </w:r>
            <w:r w:rsidRPr="00521086">
              <w:rPr>
                <w:rFonts w:ascii="Times New Roman" w:hAnsi="Times New Roman" w:cs="Times New Roman"/>
                <w:sz w:val="30"/>
              </w:rPr>
              <w:t xml:space="preserve"> проведения общественных обсуждений </w:t>
            </w:r>
            <w:r>
              <w:rPr>
                <w:rFonts w:ascii="Times New Roman" w:hAnsi="Times New Roman" w:cs="Times New Roman"/>
                <w:sz w:val="30"/>
              </w:rPr>
              <w:t xml:space="preserve">- </w:t>
            </w:r>
            <w:r w:rsidR="00935062">
              <w:rPr>
                <w:rFonts w:ascii="Times New Roman" w:hAnsi="Times New Roman" w:cs="Times New Roman"/>
                <w:sz w:val="30"/>
              </w:rPr>
              <w:t>30 календ</w:t>
            </w:r>
            <w:r w:rsidR="001C461D">
              <w:rPr>
                <w:rFonts w:ascii="Times New Roman" w:hAnsi="Times New Roman" w:cs="Times New Roman"/>
                <w:sz w:val="30"/>
              </w:rPr>
              <w:t>арных дней</w:t>
            </w:r>
            <w:r>
              <w:rPr>
                <w:rFonts w:ascii="Times New Roman" w:hAnsi="Times New Roman" w:cs="Times New Roman"/>
                <w:sz w:val="30"/>
              </w:rPr>
              <w:t>.</w:t>
            </w:r>
          </w:p>
          <w:p w:rsidR="00935062" w:rsidRPr="00935062" w:rsidRDefault="00521086" w:rsidP="00C9640E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Срок</w:t>
            </w:r>
            <w:r w:rsidRPr="00521086">
              <w:rPr>
                <w:rFonts w:ascii="Times New Roman" w:hAnsi="Times New Roman" w:cs="Times New Roman"/>
                <w:sz w:val="30"/>
              </w:rPr>
              <w:t xml:space="preserve"> проведения консультаций по планируемой деятельности </w:t>
            </w:r>
            <w:r>
              <w:rPr>
                <w:rFonts w:ascii="Times New Roman" w:hAnsi="Times New Roman" w:cs="Times New Roman"/>
                <w:sz w:val="30"/>
              </w:rPr>
              <w:t xml:space="preserve">- </w:t>
            </w:r>
            <w:r w:rsidR="00935062">
              <w:rPr>
                <w:rFonts w:ascii="Times New Roman" w:hAnsi="Times New Roman" w:cs="Times New Roman"/>
                <w:sz w:val="30"/>
              </w:rPr>
              <w:t>8</w:t>
            </w:r>
            <w:r w:rsidR="001C461D">
              <w:rPr>
                <w:rFonts w:ascii="Times New Roman" w:hAnsi="Times New Roman" w:cs="Times New Roman"/>
                <w:sz w:val="30"/>
              </w:rPr>
              <w:t xml:space="preserve"> месяцев</w:t>
            </w:r>
            <w:r w:rsidR="00935062">
              <w:rPr>
                <w:rFonts w:ascii="Times New Roman" w:hAnsi="Times New Roman" w:cs="Times New Roman"/>
                <w:sz w:val="30"/>
              </w:rPr>
              <w:t xml:space="preserve"> </w:t>
            </w:r>
          </w:p>
        </w:tc>
      </w:tr>
      <w:tr w:rsidR="004F43C7" w:rsidTr="00BF28C3">
        <w:tc>
          <w:tcPr>
            <w:tcW w:w="3794" w:type="dxa"/>
          </w:tcPr>
          <w:p w:rsidR="004F43C7" w:rsidRDefault="004F43C7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Срок направления ответа о намерении участвовать в процедуре ОВОС с учетом трансграничного воздействия</w:t>
            </w:r>
          </w:p>
        </w:tc>
        <w:tc>
          <w:tcPr>
            <w:tcW w:w="10992" w:type="dxa"/>
          </w:tcPr>
          <w:p w:rsidR="00A35BB5" w:rsidRPr="00935062" w:rsidRDefault="00935062" w:rsidP="00A35BB5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-</w:t>
            </w:r>
          </w:p>
          <w:p w:rsidR="004F43C7" w:rsidRPr="00935062" w:rsidRDefault="004F43C7" w:rsidP="00A35BB5">
            <w:pPr>
              <w:jc w:val="both"/>
              <w:rPr>
                <w:rFonts w:ascii="Times New Roman" w:hAnsi="Times New Roman" w:cs="Times New Roman"/>
                <w:sz w:val="30"/>
              </w:rPr>
            </w:pPr>
          </w:p>
        </w:tc>
      </w:tr>
      <w:tr w:rsidR="004F43C7" w:rsidTr="00BF28C3">
        <w:tc>
          <w:tcPr>
            <w:tcW w:w="3794" w:type="dxa"/>
          </w:tcPr>
          <w:p w:rsidR="004F43C7" w:rsidRDefault="004F43C7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 документацией по ОВОС можно ознакомиться</w:t>
            </w:r>
          </w:p>
        </w:tc>
        <w:tc>
          <w:tcPr>
            <w:tcW w:w="10992" w:type="dxa"/>
          </w:tcPr>
          <w:p w:rsidR="00686AFA" w:rsidRPr="00153403" w:rsidRDefault="0072758E" w:rsidP="0015340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Гродненский областной комитет природных ресурсов и охраны окружающей среды, г. Гродно, ул.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, 23</w:t>
            </w:r>
          </w:p>
        </w:tc>
      </w:tr>
      <w:tr w:rsidR="004F43C7" w:rsidRPr="0072758E" w:rsidTr="00BF28C3">
        <w:tc>
          <w:tcPr>
            <w:tcW w:w="3794" w:type="dxa"/>
          </w:tcPr>
          <w:p w:rsidR="004F43C7" w:rsidRDefault="004F43C7" w:rsidP="00F62B9C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Замечания и предложения по документации по ОВО</w:t>
            </w:r>
            <w:r w:rsidR="00A14D35">
              <w:rPr>
                <w:rFonts w:ascii="Times New Roman" w:hAnsi="Times New Roman" w:cs="Times New Roman"/>
                <w:sz w:val="30"/>
              </w:rPr>
              <w:t>С</w:t>
            </w:r>
            <w:r>
              <w:rPr>
                <w:rFonts w:ascii="Times New Roman" w:hAnsi="Times New Roman" w:cs="Times New Roman"/>
                <w:sz w:val="30"/>
              </w:rPr>
              <w:t xml:space="preserve"> можно направить</w:t>
            </w:r>
          </w:p>
        </w:tc>
        <w:tc>
          <w:tcPr>
            <w:tcW w:w="10992" w:type="dxa"/>
          </w:tcPr>
          <w:p w:rsidR="00A35BB5" w:rsidRPr="00FC4F5D" w:rsidRDefault="00A35BB5" w:rsidP="00686AFA">
            <w:pPr>
              <w:jc w:val="both"/>
              <w:rPr>
                <w:rFonts w:ascii="Times New Roman" w:hAnsi="Times New Roman" w:cs="Times New Roman"/>
                <w:sz w:val="30"/>
              </w:rPr>
            </w:pPr>
            <w:r w:rsidRPr="0072758E">
              <w:rPr>
                <w:rFonts w:ascii="Times New Roman" w:hAnsi="Times New Roman" w:cs="Times New Roman"/>
                <w:sz w:val="30"/>
              </w:rPr>
              <w:t>Специалист</w:t>
            </w:r>
            <w:r w:rsidR="00FC4F5D">
              <w:rPr>
                <w:rFonts w:ascii="Times New Roman" w:hAnsi="Times New Roman" w:cs="Times New Roman"/>
                <w:sz w:val="30"/>
                <w:lang w:val="en-US"/>
              </w:rPr>
              <w:t>:</w:t>
            </w:r>
            <w:r w:rsidR="00FC4F5D">
              <w:rPr>
                <w:rFonts w:ascii="Times New Roman" w:hAnsi="Times New Roman" w:cs="Times New Roman"/>
                <w:sz w:val="30"/>
              </w:rPr>
              <w:t xml:space="preserve"> </w:t>
            </w:r>
            <w:proofErr w:type="spellStart"/>
            <w:r w:rsidR="00FC4F5D">
              <w:rPr>
                <w:rFonts w:ascii="Times New Roman" w:hAnsi="Times New Roman" w:cs="Times New Roman"/>
                <w:sz w:val="30"/>
              </w:rPr>
              <w:t>Скобелко</w:t>
            </w:r>
            <w:proofErr w:type="spellEnd"/>
            <w:r w:rsidR="00FC4F5D">
              <w:rPr>
                <w:rFonts w:ascii="Times New Roman" w:hAnsi="Times New Roman" w:cs="Times New Roman"/>
                <w:sz w:val="30"/>
              </w:rPr>
              <w:t xml:space="preserve"> Светлана Николаевна</w:t>
            </w:r>
            <w:bookmarkStart w:id="1" w:name="_GoBack"/>
            <w:bookmarkEnd w:id="1"/>
          </w:p>
          <w:p w:rsidR="004F43C7" w:rsidRDefault="00686AFA" w:rsidP="00686AFA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Телефон: </w:t>
            </w:r>
            <w:r w:rsidR="0072758E">
              <w:rPr>
                <w:rFonts w:ascii="Times New Roman" w:hAnsi="Times New Roman" w:cs="Times New Roman"/>
                <w:sz w:val="30"/>
              </w:rPr>
              <w:t>8 (0152) 620160</w:t>
            </w:r>
          </w:p>
          <w:p w:rsidR="00686AFA" w:rsidRDefault="00686AFA" w:rsidP="00686AFA">
            <w:pPr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 xml:space="preserve">Факс: </w:t>
            </w:r>
            <w:r w:rsidR="0072758E">
              <w:rPr>
                <w:rFonts w:ascii="Times New Roman" w:hAnsi="Times New Roman" w:cs="Times New Roman"/>
                <w:sz w:val="30"/>
              </w:rPr>
              <w:t>8 (0152) 620169</w:t>
            </w:r>
          </w:p>
          <w:p w:rsidR="00CE7996" w:rsidRPr="0072758E" w:rsidRDefault="00686AFA" w:rsidP="00CE7996">
            <w:pPr>
              <w:jc w:val="both"/>
              <w:rPr>
                <w:rFonts w:ascii="Times New Roman" w:hAnsi="Times New Roman" w:cs="Times New Roman"/>
                <w:sz w:val="3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</w:rPr>
              <w:t>Е</w:t>
            </w:r>
            <w:proofErr w:type="gramEnd"/>
            <w:r w:rsidRPr="0072758E">
              <w:rPr>
                <w:rFonts w:ascii="Times New Roman" w:hAnsi="Times New Roman" w:cs="Times New Roman"/>
                <w:sz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0"/>
                <w:lang w:val="en-US"/>
              </w:rPr>
              <w:t>mail</w:t>
            </w:r>
            <w:r w:rsidRPr="0072758E">
              <w:rPr>
                <w:rFonts w:ascii="Times New Roman" w:hAnsi="Times New Roman" w:cs="Times New Roman"/>
                <w:sz w:val="30"/>
                <w:lang w:val="en-US"/>
              </w:rPr>
              <w:t xml:space="preserve">: </w:t>
            </w:r>
            <w:r w:rsidR="0072758E" w:rsidRPr="0072758E">
              <w:rPr>
                <w:rFonts w:ascii="Times New Roman" w:hAnsi="Times New Roman" w:cs="Times New Roman"/>
                <w:sz w:val="30"/>
                <w:lang w:val="en-US"/>
              </w:rPr>
              <w:t>oblkomprios@ohranaprirody.gov.by</w:t>
            </w:r>
          </w:p>
        </w:tc>
      </w:tr>
      <w:tr w:rsidR="00A14D35" w:rsidTr="00BF28C3">
        <w:tc>
          <w:tcPr>
            <w:tcW w:w="3794" w:type="dxa"/>
          </w:tcPr>
          <w:p w:rsidR="00085DA8" w:rsidRDefault="00085DA8" w:rsidP="00085DA8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Срок для направления заявления о необходимости проведения собрания</w:t>
            </w:r>
            <w:r w:rsidR="00D91EBE">
              <w:rPr>
                <w:rFonts w:ascii="Times New Roman" w:hAnsi="Times New Roman" w:cs="Times New Roman"/>
                <w:sz w:val="30"/>
              </w:rPr>
              <w:t xml:space="preserve"> по обсуждению отчета об ОВОС</w:t>
            </w:r>
          </w:p>
        </w:tc>
        <w:tc>
          <w:tcPr>
            <w:tcW w:w="10992" w:type="dxa"/>
          </w:tcPr>
          <w:p w:rsidR="00A14D35" w:rsidRPr="00FC4F5D" w:rsidRDefault="00D91EBE" w:rsidP="00FC4F5D">
            <w:pPr>
              <w:jc w:val="both"/>
              <w:rPr>
                <w:rFonts w:ascii="Times New Roman" w:hAnsi="Times New Roman" w:cs="Times New Roman"/>
                <w:sz w:val="30"/>
              </w:rPr>
            </w:pPr>
            <w:r w:rsidRPr="00FC4F5D">
              <w:rPr>
                <w:rFonts w:ascii="Times New Roman" w:hAnsi="Times New Roman" w:cs="Times New Roman"/>
                <w:sz w:val="30"/>
              </w:rPr>
              <w:t>С 2</w:t>
            </w:r>
            <w:r w:rsidR="00FC4F5D" w:rsidRPr="00FC4F5D">
              <w:rPr>
                <w:rFonts w:ascii="Times New Roman" w:hAnsi="Times New Roman" w:cs="Times New Roman"/>
                <w:sz w:val="30"/>
              </w:rPr>
              <w:t>5</w:t>
            </w:r>
            <w:r w:rsidRPr="00FC4F5D">
              <w:rPr>
                <w:rFonts w:ascii="Times New Roman" w:hAnsi="Times New Roman" w:cs="Times New Roman"/>
                <w:sz w:val="30"/>
              </w:rPr>
              <w:t xml:space="preserve"> января 2023 года по </w:t>
            </w:r>
            <w:r w:rsidR="00FC4F5D" w:rsidRPr="00FC4F5D">
              <w:rPr>
                <w:rFonts w:ascii="Times New Roman" w:hAnsi="Times New Roman" w:cs="Times New Roman"/>
                <w:sz w:val="30"/>
              </w:rPr>
              <w:t>20</w:t>
            </w:r>
            <w:r w:rsidRPr="00FC4F5D">
              <w:rPr>
                <w:rFonts w:ascii="Times New Roman" w:hAnsi="Times New Roman" w:cs="Times New Roman"/>
                <w:sz w:val="30"/>
              </w:rPr>
              <w:t xml:space="preserve"> февраля 2023 года </w:t>
            </w:r>
          </w:p>
        </w:tc>
      </w:tr>
    </w:tbl>
    <w:p w:rsidR="002D4E07" w:rsidRPr="009A449E" w:rsidRDefault="002D4E07" w:rsidP="009A44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2D4E07" w:rsidRPr="009A449E" w:rsidSect="000A6314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E07"/>
    <w:rsid w:val="00085DA8"/>
    <w:rsid w:val="000A6314"/>
    <w:rsid w:val="00153403"/>
    <w:rsid w:val="001972FB"/>
    <w:rsid w:val="001A669A"/>
    <w:rsid w:val="001B051E"/>
    <w:rsid w:val="001C461D"/>
    <w:rsid w:val="001F4393"/>
    <w:rsid w:val="00252F68"/>
    <w:rsid w:val="00263586"/>
    <w:rsid w:val="00296874"/>
    <w:rsid w:val="002B7DA1"/>
    <w:rsid w:val="002D4E07"/>
    <w:rsid w:val="00364F94"/>
    <w:rsid w:val="003A5651"/>
    <w:rsid w:val="003B0A02"/>
    <w:rsid w:val="003C74D0"/>
    <w:rsid w:val="0044060F"/>
    <w:rsid w:val="004F43C7"/>
    <w:rsid w:val="00521086"/>
    <w:rsid w:val="005C738A"/>
    <w:rsid w:val="00632413"/>
    <w:rsid w:val="00673080"/>
    <w:rsid w:val="0068272E"/>
    <w:rsid w:val="00686AFA"/>
    <w:rsid w:val="006955F8"/>
    <w:rsid w:val="00717789"/>
    <w:rsid w:val="00723A0F"/>
    <w:rsid w:val="0072758E"/>
    <w:rsid w:val="007404E8"/>
    <w:rsid w:val="00767F85"/>
    <w:rsid w:val="0077284D"/>
    <w:rsid w:val="007C7E89"/>
    <w:rsid w:val="007E758C"/>
    <w:rsid w:val="007F2D07"/>
    <w:rsid w:val="008304E0"/>
    <w:rsid w:val="0084433A"/>
    <w:rsid w:val="00876DBA"/>
    <w:rsid w:val="00935062"/>
    <w:rsid w:val="009373D1"/>
    <w:rsid w:val="00970EA3"/>
    <w:rsid w:val="009A449E"/>
    <w:rsid w:val="009D5F78"/>
    <w:rsid w:val="009F0C5A"/>
    <w:rsid w:val="00A02243"/>
    <w:rsid w:val="00A14D35"/>
    <w:rsid w:val="00A1593F"/>
    <w:rsid w:val="00A16FC3"/>
    <w:rsid w:val="00A35BB5"/>
    <w:rsid w:val="00A4149F"/>
    <w:rsid w:val="00A76DDF"/>
    <w:rsid w:val="00B63AE4"/>
    <w:rsid w:val="00BE4E2C"/>
    <w:rsid w:val="00BE657D"/>
    <w:rsid w:val="00BF28C3"/>
    <w:rsid w:val="00C712E4"/>
    <w:rsid w:val="00C9640E"/>
    <w:rsid w:val="00CA4643"/>
    <w:rsid w:val="00CE7996"/>
    <w:rsid w:val="00D167F1"/>
    <w:rsid w:val="00D25493"/>
    <w:rsid w:val="00D91EBE"/>
    <w:rsid w:val="00E9180E"/>
    <w:rsid w:val="00F53475"/>
    <w:rsid w:val="00F62B9C"/>
    <w:rsid w:val="00F8475A"/>
    <w:rsid w:val="00FB7B9F"/>
    <w:rsid w:val="00FC4F5D"/>
    <w:rsid w:val="00FD7A68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4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79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5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BB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D5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9B5A8-7AD7-4FEA-B68A-F0E2C27C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nachexpert</dc:creator>
  <cp:lastModifiedBy>user</cp:lastModifiedBy>
  <cp:revision>4</cp:revision>
  <cp:lastPrinted>2023-01-23T11:16:00Z</cp:lastPrinted>
  <dcterms:created xsi:type="dcterms:W3CDTF">2023-01-24T11:37:00Z</dcterms:created>
  <dcterms:modified xsi:type="dcterms:W3CDTF">2023-01-25T06:59:00Z</dcterms:modified>
</cp:coreProperties>
</file>