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6565A2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D32268"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24.01.2023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6565A2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Комплекс объектов бывшей туристической базы;   Гродненская обл., Дятловский р-н, Поречский с/с, д. Демяновцы, д.35а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6565A2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Капитальные строения:  № 451/С-12323 -  корпус № 1 -  1958 г.п., 1 этаж, общая площадь здания - 461,5 м.кв., фундамент – бутобетон; материал стен – брус, крыша - жесть, составные части и принадлежности: 3 пристройки, колодец, веранда;  № 451/С-12322 - корпус № 2 - 1955 г.п., общая площадь здания – 89,1 м.кв., фундамент – бутобетон, стены – брус, обшит вагонкой, перегородки – деревянные, крыша - шифер;  № 451/С-12327 - погреб - 1986 г.п., общая площадь здания – 30,8 м.кв., фундамент – бутобетон, стены – кирпич, перегородки – кирпич, крыша - шифер, полы бетонные;  № 451/С-12328 - туалет - 2002 г.п., общая площадь здания – 8,4  м.кв., фундамент – бутобетон, стены – блочные, крыша - шифер; № 451/С-12325 - навес - 2002 г.п., фундамент – деревянные столбы,  крыша – шиферная;  № 451/С-12326 - сарай  - 1955 г.п., общая площадь здания – 35,9 м.кв., фундамент – бутобетон, стены – бревно, стены – бревенчатые, крыша - шифер, составные части и принадлежности: навес - 1955 г.п., фундамент – деревянные столбы, крыша – шиферная;  многолетние зеленые насаждения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18 864,88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2 400,00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Банно-прачечный комбинат;   Гродненская обл., Дятловский р-н, Дятловский с/с, аг.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Раклевичи, ул. Новая, д. 1в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6565A2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>Капитальное строение № 451/С-15905 - банно-прачечный комбинат- 1985 г.п., 1 этаж, общая площадь здания – 350,20 м.кв., фундамент – бетон, стены – кирпичи, крыша – асбестоцементный волнистый лист, полы - линолеум, плитка;  Составные части и принадлежности: покрытие - материал асфальтобетон, площадь 135,10 кв.м.; бордюр; бордюр; ограждение.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35 000,86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4 000,00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t xml:space="preserve">Комплекс объектов бывшей Леоновичской школы;   Гродненская область, </w:t>
            </w:r>
            <w:r w:rsidRPr="00656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Дятловский район, Козловщинский с/с, д. Лозки, ул.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Советская, 11, 11/1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56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Капитальные строения:  № 451/С-4622- школа - 1966 г.п., 2 этажная, площадь здания – 1 884,3 м.кв., фундамент – блоки фундаментные, стены – кирпич, крыша – рулонные кровельные </w:t>
            </w:r>
            <w:r w:rsidRPr="006565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материалы, полы – доска, линолеум, плитка, составные части и принадлежности: подвал; пристройка; резервуар пожарный - 1966 г.п., площадь 40 м.кв.; навес теневой; площадка ПДД; благоустройство: ограждение; калитка; ворота; ограждение; дорожка тротуарная; бордюр тротуарный; флагшток; покрытие асфальтное; бордюр тротуарный; покрытие; громоотводы; спортивный городок: дорожка беговая; ворота футбольные; стойки волейбольные; перекладина; бревно; рукоход; брусья гимнастические; турник; турник; лестница; лестница; лестница; перекладина;  № 451/С-4627 -  тир - 1972 г.п., общая площадь 149,3 кв.м., фундамент – бутобетон; наружные стены – кирпич силикатный; перекрытия – дерево; перегородки – нет; крыша - асбестоцементный волнистый лист; полы – бетон.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Многолетние зеленые насаждения.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49 477,33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5 000,00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1. 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Отдел образования Дятловского районного исполнительного комитета, УНП 500058760, Гродненская область, г. Дятлово, ул. Ленина, 18; 8 01563-69356, 68180,  66820, 21610, 21869, 61874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2. 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учреждение «Дятловская районная организация по обслуживанию недвижимого имущества», УНП 500261493, Гродненская область, Дятловский район, д. Алехновичи; +375 29 623 81 72, +375 29 965 94 82,  8 0156321610,  21869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 лоту 3. 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Отдел образования Дятловского районного исполнительного комитета, УНП 500058760, Гродненская область, г. Дятлово, ул. Ленина, 18; 8 01563 69356,  68180,  66820, 61874,  21610, 21869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19.01.2023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6565A2" w:rsidRDefault="00952BC4" w:rsidP="00A325AC">
      <w:pPr>
        <w:spacing w:after="0" w:line="240" w:lineRule="auto"/>
        <w:ind w:firstLine="567"/>
        <w:jc w:val="both"/>
      </w:pPr>
    </w:p>
    <w:sectPr w:rsidR="00952BC4" w:rsidRPr="006565A2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1592D"/>
    <w:rsid w:val="002B42C6"/>
    <w:rsid w:val="003B778F"/>
    <w:rsid w:val="004D376F"/>
    <w:rsid w:val="005F3105"/>
    <w:rsid w:val="006565A2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2030F"/>
  <w15:docId w15:val="{5BDAE2BC-42DE-436F-935B-4B55B614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Jakimovich</cp:lastModifiedBy>
  <cp:revision>3</cp:revision>
  <cp:lastPrinted>2018-11-02T06:32:00Z</cp:lastPrinted>
  <dcterms:created xsi:type="dcterms:W3CDTF">2022-12-12T13:18:00Z</dcterms:created>
  <dcterms:modified xsi:type="dcterms:W3CDTF">2022-12-20T06:19:00Z</dcterms:modified>
</cp:coreProperties>
</file>